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2A60E9" w:rsidRDefault="00D44F60" w:rsidP="002A60E9">
      <w:pPr>
        <w:ind w:left="-284" w:firstLine="851"/>
        <w:jc w:val="center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СЛУЖБА ПО ТАРИФАМ АСТРАХАНСКОЙ ОБЛАСТИ</w:t>
      </w:r>
    </w:p>
    <w:p w:rsidR="008949F6" w:rsidRPr="002A60E9" w:rsidRDefault="008949F6" w:rsidP="002A60E9">
      <w:pPr>
        <w:ind w:left="-284" w:firstLine="851"/>
        <w:jc w:val="center"/>
        <w:rPr>
          <w:sz w:val="28"/>
          <w:szCs w:val="28"/>
        </w:rPr>
      </w:pPr>
    </w:p>
    <w:p w:rsidR="008949F6" w:rsidRPr="002A60E9" w:rsidRDefault="00D44F60" w:rsidP="002A60E9">
      <w:pPr>
        <w:ind w:left="-284" w:firstLine="851"/>
        <w:jc w:val="center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ПРОТОКОЛ</w:t>
      </w:r>
    </w:p>
    <w:p w:rsidR="00563339" w:rsidRPr="002A60E9" w:rsidRDefault="00563339" w:rsidP="002A60E9">
      <w:pPr>
        <w:ind w:left="-284" w:firstLine="851"/>
        <w:jc w:val="center"/>
        <w:rPr>
          <w:b/>
          <w:sz w:val="28"/>
          <w:szCs w:val="28"/>
        </w:rPr>
      </w:pPr>
    </w:p>
    <w:p w:rsidR="00563339" w:rsidRPr="002A60E9" w:rsidRDefault="00563339" w:rsidP="002A60E9">
      <w:pPr>
        <w:ind w:left="-284" w:firstLine="851"/>
        <w:jc w:val="center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г. Астрахань</w:t>
      </w:r>
    </w:p>
    <w:p w:rsidR="00D44F60" w:rsidRPr="002A60E9" w:rsidRDefault="00D44F60" w:rsidP="002A60E9">
      <w:pPr>
        <w:ind w:left="-284" w:firstLine="851"/>
        <w:jc w:val="center"/>
        <w:rPr>
          <w:sz w:val="28"/>
          <w:szCs w:val="28"/>
        </w:rPr>
      </w:pPr>
    </w:p>
    <w:p w:rsidR="008949F6" w:rsidRPr="002A60E9" w:rsidRDefault="00E873BC" w:rsidP="002A60E9">
      <w:pPr>
        <w:ind w:left="-284"/>
        <w:jc w:val="both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18</w:t>
      </w:r>
      <w:r w:rsidR="00000F3A" w:rsidRPr="002A60E9">
        <w:rPr>
          <w:b/>
          <w:sz w:val="28"/>
          <w:szCs w:val="28"/>
        </w:rPr>
        <w:t>.</w:t>
      </w:r>
      <w:r w:rsidR="00FB1BD4" w:rsidRPr="002A60E9">
        <w:rPr>
          <w:b/>
          <w:sz w:val="28"/>
          <w:szCs w:val="28"/>
        </w:rPr>
        <w:t>1</w:t>
      </w:r>
      <w:r w:rsidR="009933CA" w:rsidRPr="002A60E9">
        <w:rPr>
          <w:b/>
          <w:sz w:val="28"/>
          <w:szCs w:val="28"/>
        </w:rPr>
        <w:t>2</w:t>
      </w:r>
      <w:r w:rsidR="00F81708" w:rsidRPr="002A60E9">
        <w:rPr>
          <w:b/>
          <w:sz w:val="28"/>
          <w:szCs w:val="28"/>
        </w:rPr>
        <w:t>.20</w:t>
      </w:r>
      <w:r w:rsidRPr="002A60E9">
        <w:rPr>
          <w:b/>
          <w:sz w:val="28"/>
          <w:szCs w:val="28"/>
        </w:rPr>
        <w:t>20</w:t>
      </w:r>
      <w:r w:rsidR="00534FF4" w:rsidRPr="002A60E9">
        <w:rPr>
          <w:b/>
          <w:sz w:val="28"/>
          <w:szCs w:val="28"/>
        </w:rPr>
        <w:t xml:space="preserve">                                            </w:t>
      </w:r>
      <w:r w:rsidR="00DA3F18" w:rsidRPr="002A60E9">
        <w:rPr>
          <w:b/>
          <w:sz w:val="28"/>
          <w:szCs w:val="28"/>
        </w:rPr>
        <w:t xml:space="preserve">               </w:t>
      </w:r>
      <w:r w:rsidR="00534FF4" w:rsidRPr="002A60E9">
        <w:rPr>
          <w:b/>
          <w:sz w:val="28"/>
          <w:szCs w:val="28"/>
        </w:rPr>
        <w:t xml:space="preserve">                     </w:t>
      </w:r>
      <w:r w:rsidR="003E4C05" w:rsidRPr="002A60E9">
        <w:rPr>
          <w:b/>
          <w:sz w:val="28"/>
          <w:szCs w:val="28"/>
        </w:rPr>
        <w:t xml:space="preserve">   </w:t>
      </w:r>
      <w:r w:rsidR="00534FF4" w:rsidRPr="002A60E9">
        <w:rPr>
          <w:b/>
          <w:sz w:val="28"/>
          <w:szCs w:val="28"/>
        </w:rPr>
        <w:t xml:space="preserve">     </w:t>
      </w:r>
      <w:r w:rsidR="001877B7" w:rsidRPr="002A60E9">
        <w:rPr>
          <w:b/>
          <w:sz w:val="28"/>
          <w:szCs w:val="28"/>
        </w:rPr>
        <w:t xml:space="preserve">     </w:t>
      </w:r>
      <w:r w:rsidR="00534FF4" w:rsidRPr="002A60E9">
        <w:rPr>
          <w:b/>
          <w:sz w:val="28"/>
          <w:szCs w:val="28"/>
        </w:rPr>
        <w:t xml:space="preserve">          </w:t>
      </w:r>
      <w:r w:rsidR="00CC308D" w:rsidRPr="002A60E9">
        <w:rPr>
          <w:b/>
          <w:sz w:val="28"/>
          <w:szCs w:val="28"/>
        </w:rPr>
        <w:t xml:space="preserve">         </w:t>
      </w:r>
      <w:r w:rsidR="00534FF4" w:rsidRPr="002A60E9">
        <w:rPr>
          <w:b/>
          <w:sz w:val="28"/>
          <w:szCs w:val="28"/>
        </w:rPr>
        <w:t>№</w:t>
      </w:r>
      <w:r w:rsidR="00011035" w:rsidRPr="002A60E9">
        <w:rPr>
          <w:b/>
          <w:sz w:val="28"/>
          <w:szCs w:val="28"/>
        </w:rPr>
        <w:t xml:space="preserve"> </w:t>
      </w:r>
      <w:r w:rsidR="002A60E9">
        <w:rPr>
          <w:b/>
          <w:sz w:val="28"/>
          <w:szCs w:val="28"/>
        </w:rPr>
        <w:t>214</w:t>
      </w:r>
    </w:p>
    <w:p w:rsidR="00E873BC" w:rsidRPr="002A60E9" w:rsidRDefault="00E873BC" w:rsidP="002A60E9">
      <w:pPr>
        <w:ind w:left="-284"/>
        <w:jc w:val="both"/>
        <w:rPr>
          <w:b/>
          <w:sz w:val="28"/>
          <w:szCs w:val="28"/>
        </w:rPr>
      </w:pPr>
    </w:p>
    <w:p w:rsidR="00E873BC" w:rsidRPr="002A60E9" w:rsidRDefault="00E873BC" w:rsidP="002A60E9">
      <w:pPr>
        <w:ind w:left="-284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заседания коллегии</w:t>
      </w:r>
    </w:p>
    <w:p w:rsidR="00E873BC" w:rsidRPr="002A60E9" w:rsidRDefault="00E873BC" w:rsidP="002A60E9">
      <w:pPr>
        <w:ind w:left="-284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службы по тарифам Астраханской области</w:t>
      </w:r>
    </w:p>
    <w:p w:rsidR="00E873BC" w:rsidRPr="002A60E9" w:rsidRDefault="00E873BC" w:rsidP="002A60E9">
      <w:pPr>
        <w:ind w:left="-284"/>
        <w:rPr>
          <w:sz w:val="28"/>
          <w:szCs w:val="28"/>
        </w:rPr>
      </w:pPr>
    </w:p>
    <w:p w:rsidR="00E873BC" w:rsidRPr="002A60E9" w:rsidRDefault="00E873BC" w:rsidP="002A60E9">
      <w:pPr>
        <w:ind w:left="-284"/>
        <w:rPr>
          <w:sz w:val="28"/>
          <w:szCs w:val="28"/>
        </w:rPr>
      </w:pPr>
      <w:r w:rsidRPr="002A60E9">
        <w:rPr>
          <w:b/>
          <w:sz w:val="28"/>
          <w:szCs w:val="28"/>
        </w:rPr>
        <w:t>Председатель</w:t>
      </w:r>
      <w:r w:rsidRPr="002A60E9">
        <w:rPr>
          <w:sz w:val="28"/>
          <w:szCs w:val="28"/>
        </w:rPr>
        <w:t xml:space="preserve"> - О.В. Степанищева</w:t>
      </w:r>
    </w:p>
    <w:p w:rsidR="00E873BC" w:rsidRPr="002A60E9" w:rsidRDefault="00E873BC" w:rsidP="002A60E9">
      <w:pPr>
        <w:ind w:left="-284"/>
        <w:rPr>
          <w:sz w:val="28"/>
          <w:szCs w:val="28"/>
        </w:rPr>
      </w:pPr>
    </w:p>
    <w:p w:rsidR="00E873BC" w:rsidRPr="002A60E9" w:rsidRDefault="00E873BC" w:rsidP="002A60E9">
      <w:pPr>
        <w:ind w:left="-284"/>
        <w:rPr>
          <w:sz w:val="28"/>
          <w:szCs w:val="28"/>
        </w:rPr>
      </w:pPr>
      <w:r w:rsidRPr="002A60E9">
        <w:rPr>
          <w:b/>
          <w:sz w:val="28"/>
          <w:szCs w:val="28"/>
        </w:rPr>
        <w:t>Заместитель председателя</w:t>
      </w:r>
      <w:r w:rsidRPr="002A60E9">
        <w:rPr>
          <w:sz w:val="28"/>
          <w:szCs w:val="28"/>
        </w:rPr>
        <w:t xml:space="preserve"> – А.А. Свиридов</w:t>
      </w:r>
    </w:p>
    <w:p w:rsidR="00E873BC" w:rsidRPr="002A60E9" w:rsidRDefault="00E873BC" w:rsidP="002A60E9">
      <w:pPr>
        <w:ind w:left="-284"/>
        <w:rPr>
          <w:sz w:val="28"/>
          <w:szCs w:val="28"/>
        </w:rPr>
      </w:pPr>
    </w:p>
    <w:p w:rsidR="00E873BC" w:rsidRPr="002A60E9" w:rsidRDefault="00E873BC" w:rsidP="002A60E9">
      <w:pPr>
        <w:ind w:left="-284"/>
        <w:rPr>
          <w:sz w:val="28"/>
          <w:szCs w:val="28"/>
        </w:rPr>
      </w:pPr>
      <w:r w:rsidRPr="002A60E9">
        <w:rPr>
          <w:b/>
          <w:sz w:val="28"/>
          <w:szCs w:val="28"/>
        </w:rPr>
        <w:t>Секретарь</w:t>
      </w:r>
      <w:r w:rsidRPr="002A60E9">
        <w:rPr>
          <w:sz w:val="28"/>
          <w:szCs w:val="28"/>
        </w:rPr>
        <w:t xml:space="preserve"> </w:t>
      </w:r>
      <w:r w:rsidRPr="002A60E9">
        <w:rPr>
          <w:b/>
          <w:sz w:val="28"/>
          <w:szCs w:val="28"/>
        </w:rPr>
        <w:t>–</w:t>
      </w:r>
      <w:r w:rsidRPr="002A60E9">
        <w:rPr>
          <w:sz w:val="28"/>
          <w:szCs w:val="28"/>
        </w:rPr>
        <w:t xml:space="preserve"> Н.Н. Абъятанова</w:t>
      </w:r>
    </w:p>
    <w:p w:rsidR="00E873BC" w:rsidRPr="002A60E9" w:rsidRDefault="00E873BC" w:rsidP="002A60E9">
      <w:pPr>
        <w:ind w:left="-284"/>
        <w:rPr>
          <w:sz w:val="28"/>
          <w:szCs w:val="28"/>
        </w:rPr>
      </w:pPr>
    </w:p>
    <w:p w:rsidR="00E873BC" w:rsidRPr="002A60E9" w:rsidRDefault="00E873BC" w:rsidP="002A60E9">
      <w:pPr>
        <w:suppressAutoHyphens/>
        <w:ind w:left="-284"/>
        <w:jc w:val="both"/>
        <w:rPr>
          <w:sz w:val="28"/>
          <w:szCs w:val="28"/>
        </w:rPr>
      </w:pPr>
      <w:r w:rsidRPr="002A60E9">
        <w:rPr>
          <w:b/>
          <w:sz w:val="28"/>
          <w:szCs w:val="28"/>
        </w:rPr>
        <w:t>Присутствовали:</w:t>
      </w:r>
      <w:r w:rsidRPr="002A60E9">
        <w:rPr>
          <w:sz w:val="28"/>
          <w:szCs w:val="28"/>
        </w:rPr>
        <w:t xml:space="preserve"> Д.В. Луковников, О.А. Бронникова, Г.Г. Белунина, И.А. Иванов, Л.А. Турасова, Н.И. Чунакова</w:t>
      </w:r>
    </w:p>
    <w:p w:rsidR="00E873BC" w:rsidRPr="002A60E9" w:rsidRDefault="00E873BC" w:rsidP="002A60E9">
      <w:pPr>
        <w:suppressAutoHyphens/>
        <w:ind w:left="-284" w:firstLine="851"/>
        <w:jc w:val="both"/>
        <w:rPr>
          <w:sz w:val="28"/>
          <w:szCs w:val="28"/>
        </w:rPr>
      </w:pPr>
    </w:p>
    <w:p w:rsidR="00E873BC" w:rsidRPr="002A60E9" w:rsidRDefault="00E873BC" w:rsidP="00FB2EEC">
      <w:pPr>
        <w:ind w:left="-284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Приглашенные:</w:t>
      </w:r>
    </w:p>
    <w:p w:rsidR="00E873BC" w:rsidRPr="002A60E9" w:rsidRDefault="00E873BC" w:rsidP="002A60E9">
      <w:pPr>
        <w:ind w:left="-284"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Икенов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E873BC" w:rsidRPr="002A60E9" w:rsidRDefault="00E873BC" w:rsidP="002A60E9">
      <w:pPr>
        <w:ind w:left="-284"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Джаналиева Руфия Зарифовна -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E873BC" w:rsidRPr="002A60E9" w:rsidRDefault="00E873BC" w:rsidP="002A60E9">
      <w:pPr>
        <w:ind w:left="-284"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Асанова Ксения Сергеевна – заведующий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</w:t>
      </w:r>
      <w:r w:rsidR="002A60E9">
        <w:rPr>
          <w:sz w:val="28"/>
          <w:szCs w:val="28"/>
        </w:rPr>
        <w:t>по тарифам Астраханской области;</w:t>
      </w:r>
    </w:p>
    <w:p w:rsidR="00AE0F37" w:rsidRPr="002A60E9" w:rsidRDefault="00AE0F37" w:rsidP="002A60E9">
      <w:pPr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Лопоха Андрей Анатольевич </w:t>
      </w:r>
      <w:r w:rsidR="00551A2E">
        <w:rPr>
          <w:sz w:val="28"/>
          <w:szCs w:val="28"/>
        </w:rPr>
        <w:t xml:space="preserve">по </w:t>
      </w:r>
      <w:r w:rsidRPr="002A60E9">
        <w:rPr>
          <w:sz w:val="28"/>
          <w:szCs w:val="28"/>
        </w:rPr>
        <w:t>доверенност</w:t>
      </w:r>
      <w:r w:rsidR="00551A2E">
        <w:rPr>
          <w:sz w:val="28"/>
          <w:szCs w:val="28"/>
        </w:rPr>
        <w:t xml:space="preserve">и </w:t>
      </w:r>
      <w:r w:rsidR="00551A2E" w:rsidRPr="002A60E9">
        <w:rPr>
          <w:sz w:val="28"/>
          <w:szCs w:val="28"/>
        </w:rPr>
        <w:t>ООО «Астраханские тепловые сети»</w:t>
      </w:r>
      <w:r w:rsidRPr="002A60E9">
        <w:rPr>
          <w:sz w:val="28"/>
          <w:szCs w:val="28"/>
        </w:rPr>
        <w:t xml:space="preserve"> от 01.01.2020 № 1.</w:t>
      </w:r>
    </w:p>
    <w:p w:rsidR="00AC4B0F" w:rsidRPr="002A60E9" w:rsidRDefault="00AC4B0F" w:rsidP="002A60E9">
      <w:pPr>
        <w:ind w:left="-284" w:firstLine="851"/>
        <w:jc w:val="both"/>
        <w:rPr>
          <w:b/>
          <w:sz w:val="28"/>
          <w:szCs w:val="28"/>
        </w:rPr>
      </w:pPr>
    </w:p>
    <w:p w:rsidR="002A42FC" w:rsidRPr="002A60E9" w:rsidRDefault="002A42FC" w:rsidP="002A60E9">
      <w:pPr>
        <w:ind w:left="-284" w:firstLine="851"/>
        <w:jc w:val="both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ПОВЕСТКА ДНЯ:</w:t>
      </w:r>
    </w:p>
    <w:p w:rsidR="003E43BA" w:rsidRPr="002A60E9" w:rsidRDefault="003E43BA" w:rsidP="002A60E9">
      <w:pPr>
        <w:tabs>
          <w:tab w:val="left" w:pos="9214"/>
        </w:tabs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Рассмотрение дела об установлении тарифов на </w:t>
      </w:r>
      <w:r w:rsidR="005D0B9D" w:rsidRPr="002A60E9">
        <w:rPr>
          <w:sz w:val="28"/>
          <w:szCs w:val="28"/>
        </w:rPr>
        <w:t xml:space="preserve">теплоноситель, поставляемый </w:t>
      </w:r>
      <w:r w:rsidR="00E873BC" w:rsidRPr="002A60E9">
        <w:rPr>
          <w:sz w:val="28"/>
          <w:szCs w:val="28"/>
        </w:rPr>
        <w:t>ООО «Астраханские тепловые сети» (ОГРН 1163443069130)</w:t>
      </w:r>
      <w:r w:rsidR="005D0B9D" w:rsidRPr="002A60E9">
        <w:rPr>
          <w:sz w:val="28"/>
          <w:szCs w:val="28"/>
        </w:rPr>
        <w:t xml:space="preserve"> потребителям, другим теплоснабжающим организациям</w:t>
      </w:r>
      <w:r w:rsidR="00E873BC" w:rsidRPr="002A60E9">
        <w:rPr>
          <w:sz w:val="28"/>
          <w:szCs w:val="28"/>
        </w:rPr>
        <w:t xml:space="preserve"> от источника тепловой энергии № 28</w:t>
      </w:r>
      <w:r w:rsidRPr="002A60E9">
        <w:rPr>
          <w:sz w:val="28"/>
          <w:szCs w:val="28"/>
        </w:rPr>
        <w:t xml:space="preserve"> (приказ службы по тарифам Астраханской области от </w:t>
      </w:r>
      <w:r w:rsidR="00E873BC" w:rsidRPr="002A60E9">
        <w:rPr>
          <w:sz w:val="28"/>
          <w:szCs w:val="28"/>
        </w:rPr>
        <w:t>29.10.2020</w:t>
      </w:r>
      <w:r w:rsidRPr="002A60E9">
        <w:rPr>
          <w:sz w:val="28"/>
          <w:szCs w:val="28"/>
        </w:rPr>
        <w:t xml:space="preserve"> №</w:t>
      </w:r>
      <w:r w:rsidR="00E873BC" w:rsidRPr="002A60E9">
        <w:rPr>
          <w:sz w:val="28"/>
          <w:szCs w:val="28"/>
        </w:rPr>
        <w:t> 260</w:t>
      </w:r>
      <w:r w:rsidRPr="002A60E9">
        <w:rPr>
          <w:sz w:val="28"/>
          <w:szCs w:val="28"/>
        </w:rPr>
        <w:t xml:space="preserve">). </w:t>
      </w:r>
    </w:p>
    <w:p w:rsidR="002327DA" w:rsidRPr="002A60E9" w:rsidRDefault="003E43BA" w:rsidP="002A60E9">
      <w:pPr>
        <w:tabs>
          <w:tab w:val="left" w:pos="9214"/>
        </w:tabs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Доклад уполномоченного по делу – </w:t>
      </w:r>
      <w:r w:rsidR="00577B32" w:rsidRPr="002A60E9">
        <w:rPr>
          <w:sz w:val="28"/>
          <w:szCs w:val="28"/>
        </w:rPr>
        <w:t>заведующего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Pr="002A60E9">
        <w:rPr>
          <w:sz w:val="28"/>
          <w:szCs w:val="28"/>
        </w:rPr>
        <w:t xml:space="preserve"> </w:t>
      </w:r>
      <w:r w:rsidR="00577B32" w:rsidRPr="002A60E9">
        <w:rPr>
          <w:sz w:val="28"/>
          <w:szCs w:val="28"/>
        </w:rPr>
        <w:t>Асановой Ксении</w:t>
      </w:r>
      <w:r w:rsidRPr="002A60E9">
        <w:rPr>
          <w:sz w:val="28"/>
          <w:szCs w:val="28"/>
        </w:rPr>
        <w:t xml:space="preserve"> Сергеевны.</w:t>
      </w:r>
    </w:p>
    <w:p w:rsidR="00D87AC6" w:rsidRPr="002A60E9" w:rsidRDefault="00D87AC6" w:rsidP="002A60E9">
      <w:pPr>
        <w:ind w:left="-284" w:firstLine="851"/>
        <w:jc w:val="both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lastRenderedPageBreak/>
        <w:t>СЛУШАЛИ:</w:t>
      </w:r>
    </w:p>
    <w:p w:rsidR="003E43BA" w:rsidRPr="002A60E9" w:rsidRDefault="00577B32" w:rsidP="002A60E9">
      <w:pPr>
        <w:tabs>
          <w:tab w:val="left" w:pos="851"/>
        </w:tabs>
        <w:ind w:left="-284" w:firstLine="851"/>
        <w:jc w:val="both"/>
        <w:rPr>
          <w:sz w:val="28"/>
          <w:szCs w:val="28"/>
        </w:rPr>
      </w:pPr>
      <w:r w:rsidRPr="002A60E9">
        <w:rPr>
          <w:b/>
          <w:sz w:val="28"/>
          <w:szCs w:val="28"/>
        </w:rPr>
        <w:t>Асанову К.С.</w:t>
      </w:r>
      <w:r w:rsidR="003E43BA" w:rsidRPr="002A60E9">
        <w:rPr>
          <w:b/>
          <w:sz w:val="28"/>
          <w:szCs w:val="28"/>
        </w:rPr>
        <w:t>:</w:t>
      </w:r>
      <w:r w:rsidR="003E43BA" w:rsidRPr="002A60E9">
        <w:rPr>
          <w:sz w:val="28"/>
          <w:szCs w:val="28"/>
        </w:rPr>
        <w:t xml:space="preserve"> «В службу по тарифам Астраханской области поступили предложени</w:t>
      </w:r>
      <w:r w:rsidRPr="002A60E9">
        <w:rPr>
          <w:sz w:val="28"/>
          <w:szCs w:val="28"/>
        </w:rPr>
        <w:t>е</w:t>
      </w:r>
      <w:r w:rsidR="003E43BA" w:rsidRPr="002A60E9">
        <w:rPr>
          <w:sz w:val="28"/>
          <w:szCs w:val="28"/>
        </w:rPr>
        <w:t xml:space="preserve"> </w:t>
      </w:r>
      <w:r w:rsidR="00E873BC" w:rsidRPr="002A60E9">
        <w:rPr>
          <w:sz w:val="28"/>
          <w:szCs w:val="28"/>
        </w:rPr>
        <w:t xml:space="preserve">ООО «Астраханские тепловые сети» (ОГРН 1163443069130) </w:t>
      </w:r>
      <w:r w:rsidR="003E43BA" w:rsidRPr="002A60E9">
        <w:rPr>
          <w:sz w:val="28"/>
          <w:szCs w:val="28"/>
        </w:rPr>
        <w:t xml:space="preserve">об установлении тарифов на </w:t>
      </w:r>
      <w:r w:rsidR="005D0B9D" w:rsidRPr="002A60E9">
        <w:rPr>
          <w:sz w:val="28"/>
          <w:szCs w:val="28"/>
        </w:rPr>
        <w:t>теплоноситель</w:t>
      </w:r>
      <w:r w:rsidR="003E43BA" w:rsidRPr="002A60E9">
        <w:rPr>
          <w:sz w:val="28"/>
          <w:szCs w:val="28"/>
        </w:rPr>
        <w:t xml:space="preserve"> на </w:t>
      </w:r>
      <w:r w:rsidR="00E873BC" w:rsidRPr="002A60E9">
        <w:rPr>
          <w:sz w:val="28"/>
          <w:szCs w:val="28"/>
        </w:rPr>
        <w:t>2021-2023 годы</w:t>
      </w:r>
      <w:r w:rsidR="003E43BA" w:rsidRPr="002A60E9">
        <w:rPr>
          <w:sz w:val="28"/>
          <w:szCs w:val="28"/>
        </w:rPr>
        <w:t xml:space="preserve"> (</w:t>
      </w:r>
      <w:r w:rsidR="00802B58" w:rsidRPr="002A60E9">
        <w:rPr>
          <w:sz w:val="28"/>
          <w:szCs w:val="28"/>
        </w:rPr>
        <w:t>вх. рег.</w:t>
      </w:r>
      <w:r w:rsidRPr="002A60E9">
        <w:rPr>
          <w:sz w:val="28"/>
          <w:szCs w:val="28"/>
        </w:rPr>
        <w:t xml:space="preserve"> № </w:t>
      </w:r>
      <w:r w:rsidR="00E873BC" w:rsidRPr="002A60E9">
        <w:rPr>
          <w:sz w:val="28"/>
          <w:szCs w:val="28"/>
        </w:rPr>
        <w:t>4092</w:t>
      </w:r>
      <w:r w:rsidR="00802B58" w:rsidRPr="002A60E9">
        <w:rPr>
          <w:sz w:val="28"/>
          <w:szCs w:val="28"/>
        </w:rPr>
        <w:t xml:space="preserve"> </w:t>
      </w:r>
      <w:r w:rsidR="003E43BA" w:rsidRPr="002A60E9">
        <w:rPr>
          <w:sz w:val="28"/>
          <w:szCs w:val="28"/>
        </w:rPr>
        <w:t xml:space="preserve">от </w:t>
      </w:r>
      <w:r w:rsidR="00E873BC" w:rsidRPr="002A60E9">
        <w:rPr>
          <w:sz w:val="28"/>
          <w:szCs w:val="28"/>
        </w:rPr>
        <w:t>19.10.2020</w:t>
      </w:r>
      <w:r w:rsidR="003E43BA" w:rsidRPr="002A60E9">
        <w:rPr>
          <w:sz w:val="28"/>
          <w:szCs w:val="28"/>
        </w:rPr>
        <w:t xml:space="preserve">) и заявление о выборе метода регулирования тарифов на </w:t>
      </w:r>
      <w:r w:rsidR="005D0B9D" w:rsidRPr="002A60E9">
        <w:rPr>
          <w:sz w:val="28"/>
          <w:szCs w:val="28"/>
        </w:rPr>
        <w:t>теплоноситель</w:t>
      </w:r>
      <w:r w:rsidR="003E43BA" w:rsidRPr="002A60E9">
        <w:rPr>
          <w:sz w:val="28"/>
          <w:szCs w:val="28"/>
        </w:rPr>
        <w:t xml:space="preserve"> (</w:t>
      </w:r>
      <w:r w:rsidR="00802B58" w:rsidRPr="002A60E9">
        <w:rPr>
          <w:sz w:val="28"/>
          <w:szCs w:val="28"/>
        </w:rPr>
        <w:t>вх. рег.</w:t>
      </w:r>
      <w:r w:rsidR="003E43BA" w:rsidRPr="002A60E9">
        <w:rPr>
          <w:sz w:val="28"/>
          <w:szCs w:val="28"/>
        </w:rPr>
        <w:t xml:space="preserve"> №</w:t>
      </w:r>
      <w:r w:rsidR="00645EFD" w:rsidRPr="002A60E9">
        <w:rPr>
          <w:sz w:val="28"/>
          <w:szCs w:val="28"/>
        </w:rPr>
        <w:t> </w:t>
      </w:r>
      <w:r w:rsidR="00E873BC" w:rsidRPr="002A60E9">
        <w:rPr>
          <w:sz w:val="28"/>
          <w:szCs w:val="28"/>
        </w:rPr>
        <w:t>4101</w:t>
      </w:r>
      <w:r w:rsidR="003E43BA" w:rsidRPr="002A60E9">
        <w:rPr>
          <w:sz w:val="28"/>
          <w:szCs w:val="28"/>
        </w:rPr>
        <w:t xml:space="preserve"> от </w:t>
      </w:r>
      <w:r w:rsidR="00E873BC" w:rsidRPr="002A60E9">
        <w:rPr>
          <w:sz w:val="28"/>
          <w:szCs w:val="28"/>
        </w:rPr>
        <w:t>19.10.2020</w:t>
      </w:r>
      <w:r w:rsidR="003E43BA" w:rsidRPr="002A60E9">
        <w:rPr>
          <w:sz w:val="28"/>
          <w:szCs w:val="28"/>
        </w:rPr>
        <w:t>)</w:t>
      </w:r>
      <w:r w:rsidRPr="002A60E9">
        <w:rPr>
          <w:sz w:val="28"/>
          <w:szCs w:val="28"/>
        </w:rPr>
        <w:t xml:space="preserve"> – метода экономически обоснованных расходов (затрат)</w:t>
      </w:r>
      <w:r w:rsidR="003E43BA" w:rsidRPr="002A60E9">
        <w:rPr>
          <w:sz w:val="28"/>
          <w:szCs w:val="28"/>
        </w:rPr>
        <w:t>.</w:t>
      </w:r>
    </w:p>
    <w:p w:rsidR="003E43BA" w:rsidRPr="002A60E9" w:rsidRDefault="003E43BA" w:rsidP="002A60E9">
      <w:pPr>
        <w:pStyle w:val="a4"/>
        <w:tabs>
          <w:tab w:val="left" w:pos="9000"/>
        </w:tabs>
        <w:spacing w:after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Приказом службы по тарифам Астраханской области от </w:t>
      </w:r>
      <w:r w:rsidR="00E873BC" w:rsidRPr="002A60E9">
        <w:rPr>
          <w:sz w:val="28"/>
          <w:szCs w:val="28"/>
        </w:rPr>
        <w:t>29.10.2020</w:t>
      </w:r>
      <w:r w:rsidR="00577B32" w:rsidRPr="002A60E9">
        <w:rPr>
          <w:sz w:val="28"/>
          <w:szCs w:val="28"/>
        </w:rPr>
        <w:t xml:space="preserve"> № </w:t>
      </w:r>
      <w:r w:rsidR="00E873BC" w:rsidRPr="002A60E9">
        <w:rPr>
          <w:sz w:val="28"/>
          <w:szCs w:val="28"/>
        </w:rPr>
        <w:t>260</w:t>
      </w:r>
      <w:r w:rsidRPr="002A60E9">
        <w:rPr>
          <w:sz w:val="28"/>
          <w:szCs w:val="28"/>
        </w:rPr>
        <w:t xml:space="preserve"> открыто дело об установлении </w:t>
      </w:r>
      <w:r w:rsidR="00E873BC" w:rsidRPr="002A60E9">
        <w:rPr>
          <w:sz w:val="28"/>
          <w:szCs w:val="28"/>
        </w:rPr>
        <w:t>ООО «Астраханские тепловые сети» (ОГРН 1163443069130)</w:t>
      </w:r>
      <w:r w:rsidR="00577B32" w:rsidRPr="002A60E9">
        <w:rPr>
          <w:sz w:val="28"/>
          <w:szCs w:val="28"/>
        </w:rPr>
        <w:t xml:space="preserve"> </w:t>
      </w:r>
      <w:r w:rsidRPr="002A60E9">
        <w:rPr>
          <w:sz w:val="28"/>
          <w:szCs w:val="28"/>
        </w:rPr>
        <w:t xml:space="preserve">тарифов на </w:t>
      </w:r>
      <w:r w:rsidR="005D0B9D" w:rsidRPr="002A60E9">
        <w:rPr>
          <w:sz w:val="28"/>
          <w:szCs w:val="28"/>
        </w:rPr>
        <w:t>теплоноситель</w:t>
      </w:r>
      <w:r w:rsidRPr="002A60E9">
        <w:rPr>
          <w:sz w:val="28"/>
          <w:szCs w:val="28"/>
        </w:rPr>
        <w:t xml:space="preserve"> на 20</w:t>
      </w:r>
      <w:r w:rsidR="00802B58" w:rsidRPr="002A60E9">
        <w:rPr>
          <w:sz w:val="28"/>
          <w:szCs w:val="28"/>
        </w:rPr>
        <w:t>2</w:t>
      </w:r>
      <w:r w:rsidR="00E873BC" w:rsidRPr="002A60E9">
        <w:rPr>
          <w:sz w:val="28"/>
          <w:szCs w:val="28"/>
        </w:rPr>
        <w:t>1</w:t>
      </w:r>
      <w:r w:rsidRPr="002A60E9">
        <w:rPr>
          <w:sz w:val="28"/>
          <w:szCs w:val="28"/>
        </w:rPr>
        <w:t>-202</w:t>
      </w:r>
      <w:r w:rsidR="00E873BC" w:rsidRPr="002A60E9">
        <w:rPr>
          <w:sz w:val="28"/>
          <w:szCs w:val="28"/>
        </w:rPr>
        <w:t>3</w:t>
      </w:r>
      <w:r w:rsidRPr="002A60E9">
        <w:rPr>
          <w:sz w:val="28"/>
          <w:szCs w:val="28"/>
        </w:rPr>
        <w:t xml:space="preserve"> </w:t>
      </w:r>
      <w:r w:rsidR="00E873BC" w:rsidRPr="002A60E9">
        <w:rPr>
          <w:sz w:val="28"/>
          <w:szCs w:val="28"/>
        </w:rPr>
        <w:t>годы</w:t>
      </w:r>
      <w:r w:rsidRPr="002A60E9">
        <w:rPr>
          <w:sz w:val="28"/>
          <w:szCs w:val="28"/>
        </w:rPr>
        <w:t xml:space="preserve">, выбран метод регулирования тарифов на </w:t>
      </w:r>
      <w:r w:rsidR="005D0B9D" w:rsidRPr="002A60E9">
        <w:rPr>
          <w:sz w:val="28"/>
          <w:szCs w:val="28"/>
        </w:rPr>
        <w:t>теплоноситель</w:t>
      </w:r>
      <w:r w:rsidRPr="002A60E9">
        <w:rPr>
          <w:sz w:val="28"/>
          <w:szCs w:val="28"/>
        </w:rPr>
        <w:t xml:space="preserve"> – метод индексации установленных тарифов,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E43BA" w:rsidRPr="002A60E9" w:rsidRDefault="003E43BA" w:rsidP="002A60E9">
      <w:pPr>
        <w:pStyle w:val="a4"/>
        <w:tabs>
          <w:tab w:val="left" w:pos="9781"/>
        </w:tabs>
        <w:spacing w:after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По представленным материалам проведена экспертиза материалов по </w:t>
      </w:r>
      <w:r w:rsidR="008340A6" w:rsidRPr="002A60E9">
        <w:rPr>
          <w:sz w:val="28"/>
          <w:szCs w:val="28"/>
        </w:rPr>
        <w:t>установлению</w:t>
      </w:r>
      <w:r w:rsidRPr="002A60E9">
        <w:rPr>
          <w:sz w:val="28"/>
          <w:szCs w:val="28"/>
        </w:rPr>
        <w:t xml:space="preserve"> тарифов на </w:t>
      </w:r>
      <w:r w:rsidR="005D0B9D" w:rsidRPr="002A60E9">
        <w:rPr>
          <w:sz w:val="28"/>
          <w:szCs w:val="28"/>
        </w:rPr>
        <w:t>теплоноситель</w:t>
      </w:r>
      <w:r w:rsidRPr="002A60E9">
        <w:rPr>
          <w:sz w:val="28"/>
          <w:szCs w:val="28"/>
        </w:rPr>
        <w:t xml:space="preserve"> </w:t>
      </w:r>
      <w:r w:rsidR="00E873BC" w:rsidRPr="002A60E9">
        <w:rPr>
          <w:sz w:val="28"/>
          <w:szCs w:val="28"/>
        </w:rPr>
        <w:t>ООО «Астраханские тепловые сети» (ОГРН 1163443069130)</w:t>
      </w:r>
      <w:r w:rsidRPr="002A60E9">
        <w:rPr>
          <w:sz w:val="28"/>
          <w:szCs w:val="28"/>
        </w:rPr>
        <w:t>.</w:t>
      </w:r>
    </w:p>
    <w:p w:rsidR="003E43BA" w:rsidRPr="002A60E9" w:rsidRDefault="003E43BA" w:rsidP="002A60E9">
      <w:pPr>
        <w:pStyle w:val="a4"/>
        <w:tabs>
          <w:tab w:val="left" w:pos="9781"/>
        </w:tabs>
        <w:spacing w:after="0"/>
        <w:ind w:left="-284" w:firstLine="851"/>
        <w:jc w:val="both"/>
        <w:rPr>
          <w:sz w:val="28"/>
          <w:szCs w:val="28"/>
        </w:rPr>
      </w:pPr>
    </w:p>
    <w:p w:rsidR="00C07719" w:rsidRPr="002A60E9" w:rsidRDefault="00C07719" w:rsidP="002A60E9">
      <w:pPr>
        <w:tabs>
          <w:tab w:val="left" w:pos="9780"/>
        </w:tabs>
        <w:ind w:left="-284" w:firstLine="851"/>
        <w:jc w:val="both"/>
        <w:rPr>
          <w:b/>
          <w:bCs/>
          <w:sz w:val="28"/>
          <w:szCs w:val="28"/>
        </w:rPr>
      </w:pPr>
      <w:r w:rsidRPr="002A60E9">
        <w:rPr>
          <w:b/>
          <w:bCs/>
          <w:sz w:val="28"/>
          <w:szCs w:val="28"/>
        </w:rPr>
        <w:t xml:space="preserve">Основные плановые (расчетные) показатели на </w:t>
      </w:r>
      <w:r w:rsidR="00B045DA" w:rsidRPr="002A60E9">
        <w:rPr>
          <w:b/>
          <w:bCs/>
          <w:sz w:val="28"/>
          <w:szCs w:val="28"/>
        </w:rPr>
        <w:t>каждый</w:t>
      </w:r>
      <w:r w:rsidRPr="002A60E9">
        <w:rPr>
          <w:b/>
          <w:bCs/>
          <w:sz w:val="28"/>
          <w:szCs w:val="28"/>
        </w:rPr>
        <w:t xml:space="preserve"> год долгосрочного периода регулирования</w:t>
      </w:r>
      <w:r w:rsidR="00B045DA" w:rsidRPr="002A60E9">
        <w:rPr>
          <w:b/>
          <w:bCs/>
          <w:sz w:val="28"/>
          <w:szCs w:val="28"/>
        </w:rPr>
        <w:t xml:space="preserve"> 20</w:t>
      </w:r>
      <w:r w:rsidR="00790666" w:rsidRPr="002A60E9">
        <w:rPr>
          <w:b/>
          <w:bCs/>
          <w:sz w:val="28"/>
          <w:szCs w:val="28"/>
        </w:rPr>
        <w:t>2</w:t>
      </w:r>
      <w:r w:rsidR="00E873BC" w:rsidRPr="002A60E9">
        <w:rPr>
          <w:b/>
          <w:bCs/>
          <w:sz w:val="28"/>
          <w:szCs w:val="28"/>
        </w:rPr>
        <w:t>1</w:t>
      </w:r>
      <w:r w:rsidR="00B045DA" w:rsidRPr="002A60E9">
        <w:rPr>
          <w:b/>
          <w:bCs/>
          <w:sz w:val="28"/>
          <w:szCs w:val="28"/>
        </w:rPr>
        <w:t xml:space="preserve"> – 202</w:t>
      </w:r>
      <w:r w:rsidR="00E873BC" w:rsidRPr="002A60E9">
        <w:rPr>
          <w:b/>
          <w:bCs/>
          <w:sz w:val="28"/>
          <w:szCs w:val="28"/>
        </w:rPr>
        <w:t>3</w:t>
      </w:r>
      <w:r w:rsidR="00577B32" w:rsidRPr="002A60E9">
        <w:rPr>
          <w:b/>
          <w:bCs/>
          <w:sz w:val="28"/>
          <w:szCs w:val="28"/>
        </w:rPr>
        <w:t xml:space="preserve"> </w:t>
      </w:r>
      <w:r w:rsidR="00E873BC" w:rsidRPr="002A60E9">
        <w:rPr>
          <w:b/>
          <w:bCs/>
          <w:sz w:val="28"/>
          <w:szCs w:val="28"/>
        </w:rPr>
        <w:t>годы</w:t>
      </w:r>
      <w:r w:rsidRPr="002A60E9">
        <w:rPr>
          <w:b/>
          <w:bCs/>
          <w:sz w:val="28"/>
          <w:szCs w:val="28"/>
        </w:rPr>
        <w:t>.</w:t>
      </w:r>
    </w:p>
    <w:p w:rsidR="0087607F" w:rsidRPr="002A60E9" w:rsidRDefault="00D15147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 xml:space="preserve">а) </w:t>
      </w:r>
      <w:r w:rsidRPr="002A60E9">
        <w:rPr>
          <w:rFonts w:eastAsia="Calibri"/>
          <w:sz w:val="28"/>
          <w:szCs w:val="28"/>
          <w:u w:val="single"/>
          <w:lang w:eastAsia="en-US"/>
        </w:rPr>
        <w:t xml:space="preserve">Величина необходимой валовой выручки </w:t>
      </w:r>
      <w:r w:rsidR="00E873BC" w:rsidRPr="002A60E9">
        <w:rPr>
          <w:sz w:val="28"/>
          <w:szCs w:val="28"/>
          <w:u w:val="single"/>
        </w:rPr>
        <w:t>ООО «Астраханские тепловые сети» (ОГРН 1163443069130)</w:t>
      </w:r>
      <w:r w:rsidRPr="002A60E9">
        <w:rPr>
          <w:spacing w:val="-5"/>
          <w:sz w:val="28"/>
          <w:szCs w:val="28"/>
          <w:u w:val="single"/>
        </w:rPr>
        <w:t xml:space="preserve">, </w:t>
      </w:r>
      <w:r w:rsidRPr="002A60E9">
        <w:rPr>
          <w:rFonts w:eastAsia="Calibri"/>
          <w:sz w:val="28"/>
          <w:szCs w:val="28"/>
          <w:u w:val="single"/>
          <w:lang w:eastAsia="en-US"/>
        </w:rPr>
        <w:t xml:space="preserve">использованной при расчете установленных тарифов, и основные статьи расходов по регулируемым видам деятельности в соответствии с </w:t>
      </w:r>
      <w:hyperlink r:id="rId8" w:history="1">
        <w:r w:rsidRPr="002A60E9">
          <w:rPr>
            <w:rFonts w:eastAsia="Calibri"/>
            <w:sz w:val="28"/>
            <w:szCs w:val="28"/>
            <w:u w:val="single"/>
            <w:lang w:eastAsia="en-US"/>
          </w:rPr>
          <w:t>Основами ценообразования</w:t>
        </w:r>
      </w:hyperlink>
      <w:r w:rsidRPr="002A60E9">
        <w:rPr>
          <w:rFonts w:eastAsia="Calibri"/>
          <w:sz w:val="28"/>
          <w:szCs w:val="28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</w:t>
      </w:r>
      <w:r w:rsidR="003508E9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>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нижеприведенной таблице</w:t>
      </w:r>
      <w:r w:rsidRPr="002A60E9">
        <w:rPr>
          <w:rFonts w:eastAsia="Calibri"/>
          <w:sz w:val="28"/>
          <w:szCs w:val="28"/>
          <w:lang w:eastAsia="en-US"/>
        </w:rPr>
        <w:t>:</w:t>
      </w:r>
    </w:p>
    <w:p w:rsidR="00760D16" w:rsidRPr="002A60E9" w:rsidRDefault="002E397B" w:rsidP="002A60E9">
      <w:pPr>
        <w:autoSpaceDE w:val="0"/>
        <w:autoSpaceDN w:val="0"/>
        <w:adjustRightInd w:val="0"/>
        <w:ind w:left="-284" w:right="-1" w:firstLine="851"/>
        <w:jc w:val="right"/>
        <w:rPr>
          <w:sz w:val="28"/>
          <w:szCs w:val="28"/>
        </w:rPr>
      </w:pPr>
      <w:r w:rsidRPr="002A60E9">
        <w:rPr>
          <w:sz w:val="28"/>
          <w:szCs w:val="28"/>
        </w:rPr>
        <w:t xml:space="preserve">    </w:t>
      </w:r>
      <w:r w:rsidR="00C07719" w:rsidRPr="002A60E9">
        <w:rPr>
          <w:sz w:val="28"/>
          <w:szCs w:val="28"/>
        </w:rPr>
        <w:t>тыс. руб.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700"/>
        <w:gridCol w:w="1417"/>
        <w:gridCol w:w="1418"/>
        <w:gridCol w:w="2269"/>
      </w:tblGrid>
      <w:tr w:rsidR="00C91ECA" w:rsidRPr="002A60E9" w:rsidTr="002A60E9">
        <w:tc>
          <w:tcPr>
            <w:tcW w:w="3119" w:type="dxa"/>
            <w:vMerge w:val="restart"/>
            <w:shd w:val="clear" w:color="auto" w:fill="auto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284" w:firstLine="851"/>
              <w:rPr>
                <w:rFonts w:eastAsia="Calibri"/>
              </w:rPr>
            </w:pPr>
            <w:r w:rsidRPr="002A60E9">
              <w:rPr>
                <w:rFonts w:eastAsia="Calibri"/>
              </w:rPr>
              <w:t>Показатель</w:t>
            </w:r>
          </w:p>
        </w:tc>
        <w:tc>
          <w:tcPr>
            <w:tcW w:w="1700" w:type="dxa"/>
            <w:vMerge w:val="restart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Пр</w:t>
            </w:r>
            <w:r w:rsidR="004C3B0A" w:rsidRPr="002A60E9">
              <w:rPr>
                <w:rFonts w:eastAsia="Calibri"/>
              </w:rPr>
              <w:t>едл</w:t>
            </w:r>
            <w:r w:rsidRPr="002A60E9">
              <w:rPr>
                <w:rFonts w:eastAsia="Calibri"/>
              </w:rPr>
              <w:t>ожение организации на 20</w:t>
            </w:r>
            <w:r w:rsidR="00802B58" w:rsidRPr="002A60E9">
              <w:rPr>
                <w:rFonts w:eastAsia="Calibri"/>
              </w:rPr>
              <w:t>2</w:t>
            </w:r>
            <w:r w:rsidR="00E873BC" w:rsidRPr="002A60E9">
              <w:rPr>
                <w:rFonts w:eastAsia="Calibri"/>
              </w:rPr>
              <w:t>1</w:t>
            </w:r>
            <w:r w:rsidRPr="002A60E9">
              <w:rPr>
                <w:rFonts w:eastAsia="Calibri"/>
              </w:rPr>
              <w:t xml:space="preserve"> год*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111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Период регулирования 20</w:t>
            </w:r>
            <w:r w:rsidR="00802B58" w:rsidRPr="002A60E9">
              <w:rPr>
                <w:rFonts w:eastAsia="Calibri"/>
              </w:rPr>
              <w:t>2</w:t>
            </w:r>
            <w:r w:rsidR="00E873BC" w:rsidRPr="002A60E9">
              <w:rPr>
                <w:rFonts w:eastAsia="Calibri"/>
              </w:rPr>
              <w:t>1</w:t>
            </w:r>
            <w:r w:rsidRPr="002A60E9">
              <w:rPr>
                <w:rFonts w:eastAsia="Calibri"/>
              </w:rPr>
              <w:t xml:space="preserve"> год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111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 xml:space="preserve">Величины расходов, по которым </w:t>
            </w:r>
            <w:r w:rsidRPr="002A60E9">
              <w:rPr>
                <w:rFonts w:eastAsia="Calibri"/>
                <w:lang w:eastAsia="en-US"/>
              </w:rPr>
              <w:t>отказано во включении в цены (тарифы) при государственном регулировании на 20</w:t>
            </w:r>
            <w:r w:rsidR="00802B58" w:rsidRPr="002A60E9">
              <w:rPr>
                <w:rFonts w:eastAsia="Calibri"/>
                <w:lang w:eastAsia="en-US"/>
              </w:rPr>
              <w:t>2</w:t>
            </w:r>
            <w:r w:rsidR="00E873BC" w:rsidRPr="002A60E9">
              <w:rPr>
                <w:rFonts w:eastAsia="Calibri"/>
                <w:lang w:eastAsia="en-US"/>
              </w:rPr>
              <w:t>1</w:t>
            </w:r>
            <w:r w:rsidRPr="002A60E9"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C91ECA" w:rsidRPr="002A60E9" w:rsidTr="002A60E9">
        <w:trPr>
          <w:trHeight w:val="816"/>
        </w:trPr>
        <w:tc>
          <w:tcPr>
            <w:tcW w:w="3119" w:type="dxa"/>
            <w:vMerge/>
            <w:shd w:val="clear" w:color="auto" w:fill="auto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284" w:firstLine="851"/>
              <w:rPr>
                <w:rFonts w:eastAsia="Calibri"/>
              </w:rPr>
            </w:pPr>
          </w:p>
        </w:tc>
        <w:tc>
          <w:tcPr>
            <w:tcW w:w="1700" w:type="dxa"/>
            <w:vMerge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284" w:right="-108" w:firstLine="851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111" w:right="-108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с</w:t>
            </w:r>
            <w:r w:rsidRPr="002A60E9">
              <w:rPr>
                <w:rFonts w:eastAsia="Calibri"/>
                <w:lang w:val="en-US"/>
              </w:rPr>
              <w:t xml:space="preserve"> 01</w:t>
            </w:r>
            <w:r w:rsidRPr="002A60E9">
              <w:rPr>
                <w:rFonts w:eastAsia="Calibri"/>
              </w:rPr>
              <w:t>.01.20</w:t>
            </w:r>
            <w:r w:rsidR="00802B58" w:rsidRPr="002A60E9">
              <w:rPr>
                <w:rFonts w:eastAsia="Calibri"/>
              </w:rPr>
              <w:t>2</w:t>
            </w:r>
            <w:r w:rsidR="00E873BC" w:rsidRPr="002A60E9">
              <w:rPr>
                <w:rFonts w:eastAsia="Calibri"/>
              </w:rPr>
              <w:t>1</w:t>
            </w:r>
            <w:r w:rsidRPr="002A60E9">
              <w:rPr>
                <w:rFonts w:eastAsia="Calibri"/>
              </w:rPr>
              <w:t xml:space="preserve"> по 30.06.20</w:t>
            </w:r>
            <w:r w:rsidR="00802B58" w:rsidRPr="002A60E9">
              <w:rPr>
                <w:rFonts w:eastAsia="Calibri"/>
              </w:rPr>
              <w:t>2</w:t>
            </w:r>
            <w:r w:rsidR="00E873BC" w:rsidRPr="002A60E9">
              <w:rPr>
                <w:rFonts w:eastAsia="Calibri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104" w:right="-108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с 01.07.20</w:t>
            </w:r>
            <w:r w:rsidR="00802B58" w:rsidRPr="002A60E9">
              <w:rPr>
                <w:rFonts w:eastAsia="Calibri"/>
              </w:rPr>
              <w:t>2</w:t>
            </w:r>
            <w:r w:rsidR="00E873BC" w:rsidRPr="002A60E9">
              <w:rPr>
                <w:rFonts w:eastAsia="Calibri"/>
              </w:rPr>
              <w:t>1</w:t>
            </w:r>
            <w:r w:rsidRPr="002A60E9">
              <w:rPr>
                <w:rFonts w:eastAsia="Calibri"/>
              </w:rPr>
              <w:t xml:space="preserve"> по 31.12.20</w:t>
            </w:r>
            <w:r w:rsidR="00802B58" w:rsidRPr="002A60E9">
              <w:rPr>
                <w:rFonts w:eastAsia="Calibri"/>
              </w:rPr>
              <w:t>2</w:t>
            </w:r>
            <w:r w:rsidR="00E873BC" w:rsidRPr="002A60E9">
              <w:rPr>
                <w:rFonts w:eastAsia="Calibri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F333BA" w:rsidRPr="002A60E9" w:rsidRDefault="00F333BA" w:rsidP="002A60E9">
            <w:pPr>
              <w:widowControl w:val="0"/>
              <w:autoSpaceDE w:val="0"/>
              <w:autoSpaceDN w:val="0"/>
              <w:adjustRightInd w:val="0"/>
              <w:ind w:left="-284" w:firstLine="851"/>
              <w:rPr>
                <w:rFonts w:eastAsia="Calibri"/>
              </w:rPr>
            </w:pPr>
          </w:p>
        </w:tc>
      </w:tr>
      <w:tr w:rsidR="002901BC" w:rsidRPr="002A60E9" w:rsidTr="002A60E9">
        <w:trPr>
          <w:trHeight w:val="643"/>
        </w:trPr>
        <w:tc>
          <w:tcPr>
            <w:tcW w:w="3119" w:type="dxa"/>
            <w:shd w:val="clear" w:color="auto" w:fill="auto"/>
            <w:vAlign w:val="center"/>
          </w:tcPr>
          <w:p w:rsidR="002901BC" w:rsidRPr="002A60E9" w:rsidRDefault="007B0BB5" w:rsidP="002A60E9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60E9">
              <w:rPr>
                <w:rFonts w:eastAsia="Calibri"/>
              </w:rPr>
              <w:t>1) </w:t>
            </w:r>
            <w:r w:rsidR="005D0B9D" w:rsidRPr="002A60E9">
              <w:rPr>
                <w:rFonts w:eastAsia="Calibri"/>
              </w:rPr>
              <w:t>Расходы на приобретаемые энергетические ресурсы</w:t>
            </w:r>
          </w:p>
        </w:tc>
        <w:tc>
          <w:tcPr>
            <w:tcW w:w="1700" w:type="dxa"/>
            <w:vAlign w:val="center"/>
          </w:tcPr>
          <w:p w:rsidR="002901BC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8,70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01BC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4,80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01BC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5,00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901BC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  <w:r w:rsidR="00632CCC" w:rsidRPr="002A60E9">
              <w:rPr>
                <w:rFonts w:eastAsia="Calibri"/>
              </w:rPr>
              <w:t>-</w:t>
            </w:r>
          </w:p>
        </w:tc>
      </w:tr>
      <w:tr w:rsidR="001D434B" w:rsidRPr="002A60E9" w:rsidTr="002A60E9">
        <w:trPr>
          <w:trHeight w:val="229"/>
        </w:trPr>
        <w:tc>
          <w:tcPr>
            <w:tcW w:w="3119" w:type="dxa"/>
            <w:shd w:val="clear" w:color="auto" w:fill="auto"/>
            <w:vAlign w:val="center"/>
          </w:tcPr>
          <w:p w:rsidR="001D434B" w:rsidRPr="002A60E9" w:rsidRDefault="007B0BB5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2</w:t>
            </w:r>
            <w:r w:rsidR="001D434B" w:rsidRPr="002A60E9">
              <w:rPr>
                <w:rFonts w:eastAsia="Calibri"/>
                <w:lang w:eastAsia="en-US"/>
              </w:rPr>
              <w:t>)</w:t>
            </w:r>
            <w:r w:rsidRPr="002A60E9">
              <w:rPr>
                <w:rFonts w:eastAsia="Calibri"/>
                <w:lang w:eastAsia="en-US"/>
              </w:rPr>
              <w:t> </w:t>
            </w:r>
            <w:r w:rsidR="00632CCC" w:rsidRPr="002A60E9">
              <w:rPr>
                <w:rFonts w:eastAsia="Calibri"/>
                <w:lang w:eastAsia="en-US"/>
              </w:rPr>
              <w:t>Расходы на сырье и материалы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1D434B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1D434B" w:rsidRPr="002A60E9" w:rsidTr="002A60E9">
        <w:tc>
          <w:tcPr>
            <w:tcW w:w="3119" w:type="dxa"/>
            <w:shd w:val="clear" w:color="auto" w:fill="auto"/>
            <w:vAlign w:val="center"/>
          </w:tcPr>
          <w:p w:rsidR="001D434B" w:rsidRPr="002A60E9" w:rsidRDefault="00632CCC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3</w:t>
            </w:r>
            <w:r w:rsidR="001D434B" w:rsidRPr="002A60E9">
              <w:rPr>
                <w:rFonts w:eastAsia="Calibri"/>
                <w:lang w:eastAsia="en-US"/>
              </w:rPr>
              <w:t>)</w:t>
            </w:r>
            <w:r w:rsidR="00E8224B" w:rsidRPr="002A60E9">
              <w:rPr>
                <w:rFonts w:eastAsia="Calibri"/>
                <w:lang w:eastAsia="en-US"/>
              </w:rPr>
              <w:t> </w:t>
            </w:r>
            <w:r w:rsidR="001D434B" w:rsidRPr="002A60E9">
              <w:rPr>
                <w:rFonts w:eastAsia="Calibri"/>
                <w:lang w:eastAsia="en-US"/>
              </w:rPr>
              <w:t>Расходы на оплату труда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1D434B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1D434B" w:rsidRPr="002A60E9" w:rsidTr="002A60E9">
        <w:tc>
          <w:tcPr>
            <w:tcW w:w="3119" w:type="dxa"/>
            <w:shd w:val="clear" w:color="auto" w:fill="auto"/>
            <w:vAlign w:val="center"/>
          </w:tcPr>
          <w:p w:rsidR="001D434B" w:rsidRPr="002A60E9" w:rsidRDefault="00632CCC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4</w:t>
            </w:r>
            <w:r w:rsidR="001D434B" w:rsidRPr="002A60E9">
              <w:rPr>
                <w:rFonts w:eastAsia="Calibri"/>
                <w:lang w:eastAsia="en-US"/>
              </w:rPr>
              <w:t>)</w:t>
            </w:r>
            <w:r w:rsidR="00E8224B" w:rsidRPr="002A60E9">
              <w:rPr>
                <w:rFonts w:eastAsia="Calibri"/>
                <w:lang w:eastAsia="en-US"/>
              </w:rPr>
              <w:t> </w:t>
            </w:r>
            <w:r w:rsidR="007B0BB5" w:rsidRPr="002A60E9">
              <w:rPr>
                <w:rFonts w:eastAsia="Calibri"/>
                <w:lang w:eastAsia="en-US"/>
              </w:rPr>
              <w:t xml:space="preserve">Отчисления </w:t>
            </w:r>
            <w:r w:rsidR="001D434B" w:rsidRPr="002A60E9">
              <w:rPr>
                <w:rFonts w:eastAsia="Calibri"/>
                <w:lang w:eastAsia="en-US"/>
              </w:rPr>
              <w:t>на социальные нужды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1D434B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1D434B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E8224B" w:rsidRPr="002A60E9" w:rsidTr="002A60E9">
        <w:tc>
          <w:tcPr>
            <w:tcW w:w="3119" w:type="dxa"/>
            <w:shd w:val="clear" w:color="auto" w:fill="auto"/>
            <w:vAlign w:val="center"/>
          </w:tcPr>
          <w:p w:rsidR="00E8224B" w:rsidRPr="002A60E9" w:rsidRDefault="00632CCC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5</w:t>
            </w:r>
            <w:r w:rsidR="00E8224B" w:rsidRPr="002A60E9">
              <w:rPr>
                <w:rFonts w:eastAsia="Calibri"/>
                <w:lang w:eastAsia="en-US"/>
              </w:rPr>
              <w:t>) Амортизация основных средств и нематериальных активов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E8224B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224B" w:rsidRPr="002A60E9" w:rsidRDefault="00E873BC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224B" w:rsidRPr="002A60E9" w:rsidRDefault="00E873BC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224B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E8224B" w:rsidRPr="002A60E9" w:rsidTr="002A60E9">
        <w:tc>
          <w:tcPr>
            <w:tcW w:w="3119" w:type="dxa"/>
            <w:shd w:val="clear" w:color="auto" w:fill="auto"/>
            <w:vAlign w:val="center"/>
          </w:tcPr>
          <w:p w:rsidR="00E8224B" w:rsidRPr="002A60E9" w:rsidRDefault="00632CCC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lastRenderedPageBreak/>
              <w:t>6</w:t>
            </w:r>
            <w:r w:rsidR="00E8224B" w:rsidRPr="002A60E9">
              <w:rPr>
                <w:rFonts w:eastAsia="Calibri"/>
                <w:lang w:eastAsia="en-US"/>
              </w:rPr>
              <w:t>) Ремонт основных средств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E8224B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224B" w:rsidRPr="002A60E9" w:rsidRDefault="00E873BC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224B" w:rsidRPr="002A60E9" w:rsidRDefault="00E873BC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224B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E8224B" w:rsidRPr="002A60E9" w:rsidTr="002A60E9">
        <w:tc>
          <w:tcPr>
            <w:tcW w:w="3119" w:type="dxa"/>
            <w:shd w:val="clear" w:color="auto" w:fill="auto"/>
            <w:vAlign w:val="center"/>
          </w:tcPr>
          <w:p w:rsidR="00E8224B" w:rsidRPr="002A60E9" w:rsidRDefault="00D51089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7</w:t>
            </w:r>
            <w:r w:rsidR="00E8224B" w:rsidRPr="002A60E9">
              <w:rPr>
                <w:rFonts w:eastAsia="Calibri"/>
                <w:lang w:eastAsia="en-US"/>
              </w:rPr>
              <w:t>) Расходы на оплату услуг, оказываемых организациями, осуществляющими регулируемую деятельность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E8224B" w:rsidRPr="002A60E9" w:rsidRDefault="00E8224B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224B" w:rsidRPr="002A60E9" w:rsidRDefault="00E8224B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224B" w:rsidRPr="002A60E9" w:rsidRDefault="00E8224B" w:rsidP="002A60E9">
            <w:pPr>
              <w:ind w:left="-284"/>
              <w:jc w:val="center"/>
              <w:rPr>
                <w:bCs/>
                <w:color w:val="000000"/>
              </w:rPr>
            </w:pPr>
            <w:r w:rsidRPr="002A60E9">
              <w:rPr>
                <w:bCs/>
                <w:color w:val="000000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224B" w:rsidRPr="002A60E9" w:rsidRDefault="00E8224B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790666" w:rsidRPr="002A60E9" w:rsidTr="002A60E9">
        <w:tc>
          <w:tcPr>
            <w:tcW w:w="3119" w:type="dxa"/>
            <w:shd w:val="clear" w:color="auto" w:fill="auto"/>
            <w:vAlign w:val="center"/>
          </w:tcPr>
          <w:p w:rsidR="00790666" w:rsidRPr="002A60E9" w:rsidRDefault="00D51089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8</w:t>
            </w:r>
            <w:r w:rsidR="00C25C06" w:rsidRPr="002A60E9">
              <w:rPr>
                <w:rFonts w:eastAsia="Calibri"/>
                <w:lang w:eastAsia="en-US"/>
              </w:rPr>
              <w:t>)</w:t>
            </w:r>
            <w:r w:rsidR="00E8224B" w:rsidRPr="002A60E9">
              <w:rPr>
                <w:rFonts w:eastAsia="Calibri"/>
                <w:lang w:eastAsia="en-US"/>
              </w:rPr>
              <w:t> </w:t>
            </w:r>
            <w:r w:rsidR="00C25C06" w:rsidRPr="002A60E9">
              <w:rPr>
                <w:rFonts w:eastAsia="Calibri"/>
                <w:lang w:eastAsia="en-US"/>
              </w:rPr>
              <w:t>Прочие расходы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790666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0666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0666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632CCC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437B2F" w:rsidRPr="002A60E9" w:rsidTr="002A60E9">
        <w:tc>
          <w:tcPr>
            <w:tcW w:w="3119" w:type="dxa"/>
            <w:shd w:val="clear" w:color="auto" w:fill="auto"/>
            <w:vAlign w:val="center"/>
          </w:tcPr>
          <w:p w:rsidR="00437B2F" w:rsidRPr="002A60E9" w:rsidRDefault="00D51089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9</w:t>
            </w:r>
            <w:r w:rsidR="00437B2F" w:rsidRPr="002A60E9">
              <w:rPr>
                <w:rFonts w:eastAsia="Calibri"/>
                <w:lang w:eastAsia="en-US"/>
              </w:rPr>
              <w:t>) Внереализационные расходы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437B2F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B2F" w:rsidRPr="002A60E9" w:rsidRDefault="00437B2F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7B2F" w:rsidRPr="002A60E9" w:rsidRDefault="00437B2F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37B2F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790666" w:rsidRPr="002A60E9" w:rsidTr="002A60E9">
        <w:tc>
          <w:tcPr>
            <w:tcW w:w="3119" w:type="dxa"/>
            <w:shd w:val="clear" w:color="auto" w:fill="auto"/>
            <w:vAlign w:val="center"/>
          </w:tcPr>
          <w:p w:rsidR="00790666" w:rsidRPr="002A60E9" w:rsidRDefault="00D51089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10</w:t>
            </w:r>
            <w:r w:rsidR="00E8224B" w:rsidRPr="002A60E9">
              <w:rPr>
                <w:rFonts w:eastAsia="Calibri"/>
                <w:lang w:eastAsia="en-US"/>
              </w:rPr>
              <w:t>) Нормативная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790666" w:rsidRPr="002A60E9" w:rsidRDefault="00E873BC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0666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0666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90666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1D434B" w:rsidRPr="002A60E9" w:rsidTr="002A60E9">
        <w:tc>
          <w:tcPr>
            <w:tcW w:w="3119" w:type="dxa"/>
            <w:shd w:val="clear" w:color="auto" w:fill="auto"/>
            <w:vAlign w:val="center"/>
          </w:tcPr>
          <w:p w:rsidR="001D434B" w:rsidRPr="002A60E9" w:rsidRDefault="00D51089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11</w:t>
            </w:r>
            <w:r w:rsidR="00437B2F" w:rsidRPr="002A60E9">
              <w:rPr>
                <w:rFonts w:eastAsia="Calibri"/>
                <w:lang w:eastAsia="en-US"/>
              </w:rPr>
              <w:t>) </w:t>
            </w:r>
            <w:r w:rsidR="001D434B" w:rsidRPr="002A60E9">
              <w:rPr>
                <w:rFonts w:eastAsia="Calibri"/>
                <w:lang w:eastAsia="en-US"/>
              </w:rPr>
              <w:t xml:space="preserve"> Расчетная предпринимательская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1D434B" w:rsidRPr="002A60E9" w:rsidRDefault="007D6D80" w:rsidP="002A60E9">
            <w:pPr>
              <w:ind w:left="-284"/>
              <w:jc w:val="center"/>
            </w:pPr>
            <w:r w:rsidRPr="002A60E9">
              <w:t>0,43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434B" w:rsidRPr="002A60E9" w:rsidRDefault="007D6D80" w:rsidP="002A60E9">
            <w:pPr>
              <w:ind w:left="-284"/>
              <w:jc w:val="center"/>
            </w:pPr>
            <w:r w:rsidRPr="002A60E9">
              <w:t>0,24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34B" w:rsidRPr="002A60E9" w:rsidRDefault="007D6D80" w:rsidP="002A60E9">
            <w:pPr>
              <w:ind w:left="-284"/>
              <w:jc w:val="center"/>
            </w:pPr>
            <w:r w:rsidRPr="002A60E9">
              <w:t>0,25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1D434B" w:rsidRPr="002A60E9" w:rsidRDefault="007D6D80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437B2F" w:rsidRPr="002A60E9" w:rsidTr="002A60E9">
        <w:tc>
          <w:tcPr>
            <w:tcW w:w="3119" w:type="dxa"/>
            <w:shd w:val="clear" w:color="auto" w:fill="auto"/>
            <w:vAlign w:val="center"/>
          </w:tcPr>
          <w:p w:rsidR="00437B2F" w:rsidRPr="002A60E9" w:rsidRDefault="00D51089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12</w:t>
            </w:r>
            <w:r w:rsidR="00437B2F" w:rsidRPr="002A60E9">
              <w:rPr>
                <w:rFonts w:eastAsia="Calibri"/>
                <w:lang w:eastAsia="en-US"/>
              </w:rPr>
              <w:t>) Налог на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437B2F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B2F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7B2F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37B2F" w:rsidRPr="002A60E9" w:rsidRDefault="00E873BC" w:rsidP="002A60E9">
            <w:pPr>
              <w:ind w:left="-284"/>
              <w:jc w:val="center"/>
            </w:pPr>
            <w:r w:rsidRPr="002A60E9">
              <w:t>-</w:t>
            </w:r>
          </w:p>
        </w:tc>
      </w:tr>
      <w:tr w:rsidR="001D434B" w:rsidRPr="002A60E9" w:rsidTr="002A60E9">
        <w:tc>
          <w:tcPr>
            <w:tcW w:w="3119" w:type="dxa"/>
            <w:shd w:val="clear" w:color="auto" w:fill="auto"/>
            <w:vAlign w:val="center"/>
          </w:tcPr>
          <w:p w:rsidR="001D434B" w:rsidRPr="002A60E9" w:rsidRDefault="00437B2F" w:rsidP="002A60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1</w:t>
            </w:r>
            <w:r w:rsidR="00D51089" w:rsidRPr="002A60E9">
              <w:rPr>
                <w:rFonts w:eastAsia="Calibri"/>
                <w:lang w:eastAsia="en-US"/>
              </w:rPr>
              <w:t>3</w:t>
            </w:r>
            <w:r w:rsidR="001D434B" w:rsidRPr="002A60E9">
              <w:rPr>
                <w:rFonts w:eastAsia="Calibri"/>
                <w:lang w:eastAsia="en-US"/>
              </w:rPr>
              <w:t>) Необходимая валовая выручка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1D434B" w:rsidRPr="002A60E9" w:rsidRDefault="007D6D80" w:rsidP="002A60E9">
            <w:pPr>
              <w:ind w:left="-284"/>
              <w:jc w:val="center"/>
            </w:pPr>
            <w:r w:rsidRPr="002A60E9">
              <w:t>9,13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434B" w:rsidRPr="002A60E9" w:rsidRDefault="007D6D80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5,04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CCC" w:rsidRPr="002A60E9" w:rsidRDefault="007D6D80" w:rsidP="002A60E9">
            <w:pPr>
              <w:ind w:left="-284"/>
              <w:jc w:val="center"/>
              <w:rPr>
                <w:bCs/>
              </w:rPr>
            </w:pPr>
            <w:r w:rsidRPr="002A60E9">
              <w:rPr>
                <w:bCs/>
              </w:rPr>
              <w:t>5,25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1D434B" w:rsidRPr="002A60E9" w:rsidRDefault="007D6D80" w:rsidP="002A60E9">
            <w:pPr>
              <w:ind w:left="-284"/>
              <w:jc w:val="center"/>
            </w:pPr>
            <w:r w:rsidRPr="002A60E9">
              <w:t>-</w:t>
            </w:r>
          </w:p>
        </w:tc>
      </w:tr>
    </w:tbl>
    <w:p w:rsidR="00760D16" w:rsidRPr="002A60E9" w:rsidRDefault="00760D16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* Информация представлена без календарной разбивки, так как предложение организации формировалось </w:t>
      </w:r>
      <w:r w:rsidR="00B045DA" w:rsidRPr="002A60E9">
        <w:rPr>
          <w:sz w:val="28"/>
          <w:szCs w:val="28"/>
        </w:rPr>
        <w:t xml:space="preserve">на расчетный период регулирования </w:t>
      </w:r>
      <w:r w:rsidRPr="002A60E9">
        <w:rPr>
          <w:sz w:val="28"/>
          <w:szCs w:val="28"/>
        </w:rPr>
        <w:t>20</w:t>
      </w:r>
      <w:r w:rsidR="007C2A9E" w:rsidRPr="002A60E9">
        <w:rPr>
          <w:sz w:val="28"/>
          <w:szCs w:val="28"/>
        </w:rPr>
        <w:t>2</w:t>
      </w:r>
      <w:r w:rsidR="00984858" w:rsidRPr="002A60E9">
        <w:rPr>
          <w:sz w:val="28"/>
          <w:szCs w:val="28"/>
        </w:rPr>
        <w:t>1</w:t>
      </w:r>
      <w:r w:rsidRPr="002A60E9">
        <w:rPr>
          <w:sz w:val="28"/>
          <w:szCs w:val="28"/>
        </w:rPr>
        <w:t xml:space="preserve"> год без календарной разбивки.</w:t>
      </w:r>
    </w:p>
    <w:p w:rsidR="004C3B0A" w:rsidRPr="002A60E9" w:rsidRDefault="004C3B0A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</w:p>
    <w:p w:rsidR="002327DA" w:rsidRPr="002A60E9" w:rsidRDefault="002327DA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 xml:space="preserve">Расчет необходимой валовой выручки методом индексации установленных тарифов </w:t>
      </w:r>
      <w:r w:rsidR="003508E9" w:rsidRPr="002A60E9">
        <w:rPr>
          <w:sz w:val="28"/>
          <w:szCs w:val="28"/>
        </w:rPr>
        <w:t>ООО «Астраханские тепловые сети» (ОГРН 1163443069130)</w:t>
      </w:r>
      <w:r w:rsidRPr="002A60E9">
        <w:rPr>
          <w:sz w:val="28"/>
          <w:szCs w:val="28"/>
        </w:rPr>
        <w:t xml:space="preserve"> на период регулирования 20</w:t>
      </w:r>
      <w:r w:rsidR="00802B58" w:rsidRPr="002A60E9">
        <w:rPr>
          <w:sz w:val="28"/>
          <w:szCs w:val="28"/>
        </w:rPr>
        <w:t>2</w:t>
      </w:r>
      <w:r w:rsidR="003508E9" w:rsidRPr="002A60E9">
        <w:rPr>
          <w:sz w:val="28"/>
          <w:szCs w:val="28"/>
        </w:rPr>
        <w:t>1</w:t>
      </w:r>
      <w:r w:rsidRPr="002A60E9">
        <w:rPr>
          <w:sz w:val="28"/>
          <w:szCs w:val="28"/>
        </w:rPr>
        <w:t>-20</w:t>
      </w:r>
      <w:r w:rsidR="00D51089" w:rsidRPr="002A60E9">
        <w:rPr>
          <w:sz w:val="28"/>
          <w:szCs w:val="28"/>
        </w:rPr>
        <w:t>2</w:t>
      </w:r>
      <w:r w:rsidR="003508E9" w:rsidRPr="002A60E9">
        <w:rPr>
          <w:sz w:val="28"/>
          <w:szCs w:val="28"/>
        </w:rPr>
        <w:t>3</w:t>
      </w:r>
      <w:r w:rsidRPr="002A60E9">
        <w:rPr>
          <w:sz w:val="28"/>
          <w:szCs w:val="28"/>
        </w:rPr>
        <w:t xml:space="preserve"> </w:t>
      </w:r>
      <w:r w:rsidR="007B2E3E" w:rsidRPr="002A60E9">
        <w:rPr>
          <w:sz w:val="28"/>
          <w:szCs w:val="28"/>
        </w:rPr>
        <w:t>годы</w:t>
      </w:r>
      <w:r w:rsidRPr="002A60E9">
        <w:rPr>
          <w:sz w:val="28"/>
          <w:szCs w:val="28"/>
        </w:rPr>
        <w:t xml:space="preserve"> представлен в нижеприведенной таблице:</w:t>
      </w:r>
    </w:p>
    <w:p w:rsidR="00551A2E" w:rsidRDefault="002327DA" w:rsidP="002A60E9">
      <w:pPr>
        <w:tabs>
          <w:tab w:val="left" w:pos="8789"/>
        </w:tabs>
        <w:autoSpaceDE w:val="0"/>
        <w:autoSpaceDN w:val="0"/>
        <w:adjustRightInd w:val="0"/>
        <w:ind w:left="-284" w:right="140" w:firstLine="851"/>
        <w:jc w:val="right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</w:t>
      </w:r>
      <w:r w:rsidR="004C3B0A" w:rsidRPr="002A60E9">
        <w:rPr>
          <w:rFonts w:eastAsia="Calibri"/>
          <w:sz w:val="28"/>
          <w:szCs w:val="28"/>
          <w:lang w:eastAsia="en-US"/>
        </w:rPr>
        <w:t xml:space="preserve">                       </w:t>
      </w:r>
    </w:p>
    <w:p w:rsidR="002327DA" w:rsidRPr="002A60E9" w:rsidRDefault="004C3B0A" w:rsidP="00551A2E">
      <w:pPr>
        <w:tabs>
          <w:tab w:val="left" w:pos="8789"/>
        </w:tabs>
        <w:autoSpaceDE w:val="0"/>
        <w:autoSpaceDN w:val="0"/>
        <w:adjustRightInd w:val="0"/>
        <w:ind w:left="-284" w:right="-1" w:firstLine="851"/>
        <w:jc w:val="right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 xml:space="preserve">       </w:t>
      </w:r>
      <w:r w:rsidR="002327DA" w:rsidRPr="002A60E9">
        <w:rPr>
          <w:rFonts w:eastAsia="Calibri"/>
          <w:sz w:val="28"/>
          <w:szCs w:val="28"/>
          <w:lang w:eastAsia="en-US"/>
        </w:rPr>
        <w:t>тыс. руб.</w:t>
      </w:r>
    </w:p>
    <w:tbl>
      <w:tblPr>
        <w:tblW w:w="1006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4"/>
        <w:gridCol w:w="1196"/>
        <w:gridCol w:w="1236"/>
        <w:gridCol w:w="1243"/>
        <w:gridCol w:w="1204"/>
        <w:gridCol w:w="1406"/>
        <w:gridCol w:w="1277"/>
      </w:tblGrid>
      <w:tr w:rsidR="001877B7" w:rsidRPr="002A60E9" w:rsidTr="00551A2E">
        <w:tc>
          <w:tcPr>
            <w:tcW w:w="2504" w:type="dxa"/>
            <w:vMerge w:val="restart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2432" w:type="dxa"/>
            <w:gridSpan w:val="2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202</w:t>
            </w:r>
            <w:r w:rsidR="00984858" w:rsidRPr="002A60E9">
              <w:rPr>
                <w:rFonts w:eastAsia="Calibri"/>
                <w:lang w:eastAsia="en-US"/>
              </w:rPr>
              <w:t xml:space="preserve">1 </w:t>
            </w:r>
            <w:r w:rsidRPr="002A60E9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2447" w:type="dxa"/>
            <w:gridSpan w:val="2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202</w:t>
            </w:r>
            <w:r w:rsidR="00984858" w:rsidRPr="002A60E9">
              <w:rPr>
                <w:rFonts w:eastAsia="Calibri"/>
                <w:lang w:eastAsia="en-US"/>
              </w:rPr>
              <w:t>2</w:t>
            </w:r>
            <w:r w:rsidRPr="002A60E9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202</w:t>
            </w:r>
            <w:r w:rsidR="00984858" w:rsidRPr="002A60E9">
              <w:rPr>
                <w:rFonts w:eastAsia="Calibri"/>
                <w:lang w:eastAsia="en-US"/>
              </w:rPr>
              <w:t>3</w:t>
            </w:r>
            <w:r w:rsidRPr="002A60E9">
              <w:rPr>
                <w:rFonts w:eastAsia="Calibri"/>
                <w:lang w:eastAsia="en-US"/>
              </w:rPr>
              <w:t xml:space="preserve"> год</w:t>
            </w:r>
          </w:p>
        </w:tc>
      </w:tr>
      <w:tr w:rsidR="001877B7" w:rsidRPr="002A60E9" w:rsidTr="00551A2E">
        <w:tc>
          <w:tcPr>
            <w:tcW w:w="2504" w:type="dxa"/>
            <w:vMerge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4C3B0A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с</w:t>
            </w:r>
            <w:r w:rsidRPr="002A60E9">
              <w:rPr>
                <w:rFonts w:eastAsia="Calibri"/>
                <w:lang w:val="en-US"/>
              </w:rPr>
              <w:t xml:space="preserve"> 01</w:t>
            </w:r>
            <w:r w:rsidRPr="002A60E9">
              <w:rPr>
                <w:rFonts w:eastAsia="Calibri"/>
              </w:rPr>
              <w:t>.01.202</w:t>
            </w:r>
            <w:r w:rsidR="00984858" w:rsidRPr="002A60E9">
              <w:rPr>
                <w:rFonts w:eastAsia="Calibri"/>
              </w:rPr>
              <w:t>1</w:t>
            </w:r>
          </w:p>
          <w:p w:rsidR="001877B7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по 30.06.202</w:t>
            </w:r>
            <w:r w:rsidR="00984858" w:rsidRPr="002A60E9">
              <w:rPr>
                <w:rFonts w:eastAsia="Calibri"/>
              </w:rPr>
              <w:t>1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4C3B0A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с 01.07.202</w:t>
            </w:r>
            <w:r w:rsidR="00984858" w:rsidRPr="002A60E9">
              <w:rPr>
                <w:rFonts w:eastAsia="Calibri"/>
              </w:rPr>
              <w:t>1</w:t>
            </w:r>
          </w:p>
          <w:p w:rsidR="001877B7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по 31.12.202</w:t>
            </w:r>
            <w:r w:rsidR="00984858" w:rsidRPr="002A60E9">
              <w:rPr>
                <w:rFonts w:eastAsia="Calibri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877B7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с 01.01.202</w:t>
            </w:r>
            <w:r w:rsidR="00984858" w:rsidRPr="002A60E9">
              <w:rPr>
                <w:rFonts w:eastAsia="Calibri"/>
              </w:rPr>
              <w:t>2</w:t>
            </w:r>
            <w:r w:rsidRPr="002A60E9">
              <w:rPr>
                <w:rFonts w:eastAsia="Calibri"/>
              </w:rPr>
              <w:t xml:space="preserve"> по 30.06.202</w:t>
            </w:r>
            <w:r w:rsidR="00984858" w:rsidRPr="002A60E9">
              <w:rPr>
                <w:rFonts w:eastAsia="Calibri"/>
              </w:rPr>
              <w:t>2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1877B7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с 01.07.202</w:t>
            </w:r>
            <w:r w:rsidR="00984858" w:rsidRPr="002A60E9">
              <w:rPr>
                <w:rFonts w:eastAsia="Calibri"/>
              </w:rPr>
              <w:t>2</w:t>
            </w:r>
            <w:r w:rsidRPr="002A60E9">
              <w:rPr>
                <w:rFonts w:eastAsia="Calibri"/>
              </w:rPr>
              <w:t xml:space="preserve"> по 31.12.202</w:t>
            </w:r>
            <w:r w:rsidR="00984858" w:rsidRPr="002A60E9">
              <w:rPr>
                <w:rFonts w:eastAsia="Calibri"/>
              </w:rPr>
              <w:t>2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A60E9" w:rsidRDefault="001877B7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 xml:space="preserve">с </w:t>
            </w:r>
          </w:p>
          <w:p w:rsidR="001877B7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38" w:firstLine="15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01.01.202</w:t>
            </w:r>
            <w:r w:rsidR="00984858" w:rsidRPr="002A60E9">
              <w:rPr>
                <w:rFonts w:eastAsia="Calibri"/>
              </w:rPr>
              <w:t>3</w:t>
            </w:r>
            <w:r w:rsidRPr="002A60E9">
              <w:rPr>
                <w:rFonts w:eastAsia="Calibri"/>
              </w:rPr>
              <w:t xml:space="preserve"> по 30.06.202</w:t>
            </w:r>
            <w:r w:rsidR="00984858" w:rsidRPr="002A60E9">
              <w:rPr>
                <w:rFonts w:eastAsia="Calibri"/>
              </w:rPr>
              <w:t>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877B7" w:rsidRPr="002A60E9" w:rsidRDefault="001877B7" w:rsidP="002A60E9">
            <w:pPr>
              <w:widowControl w:val="0"/>
              <w:autoSpaceDE w:val="0"/>
              <w:autoSpaceDN w:val="0"/>
              <w:adjustRightInd w:val="0"/>
              <w:ind w:left="-22" w:firstLine="38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с 01.07.202</w:t>
            </w:r>
            <w:r w:rsidR="00984858" w:rsidRPr="002A60E9">
              <w:rPr>
                <w:rFonts w:eastAsia="Calibri"/>
              </w:rPr>
              <w:t>3</w:t>
            </w:r>
            <w:r w:rsidRPr="002A60E9">
              <w:rPr>
                <w:rFonts w:eastAsia="Calibri"/>
              </w:rPr>
              <w:t xml:space="preserve"> по 31.12.202</w:t>
            </w:r>
            <w:r w:rsidR="00984858" w:rsidRPr="002A60E9">
              <w:rPr>
                <w:rFonts w:eastAsia="Calibri"/>
              </w:rPr>
              <w:t>3</w:t>
            </w:r>
          </w:p>
        </w:tc>
      </w:tr>
      <w:tr w:rsidR="001877B7" w:rsidRPr="002A60E9" w:rsidTr="00551A2E">
        <w:tc>
          <w:tcPr>
            <w:tcW w:w="2504" w:type="dxa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38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1) Операционные (подконтрольные)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</w:tr>
      <w:tr w:rsidR="001877B7" w:rsidRPr="002A60E9" w:rsidTr="00551A2E">
        <w:tc>
          <w:tcPr>
            <w:tcW w:w="2504" w:type="dxa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38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2) Неподконтрольные расходы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</w:tr>
      <w:tr w:rsidR="001877B7" w:rsidRPr="002A60E9" w:rsidTr="00551A2E">
        <w:tc>
          <w:tcPr>
            <w:tcW w:w="2504" w:type="dxa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38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3) Расходы на приобретение (производство) энергетических ресурсов, холодной воды, теплоносителя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4,80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5,00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5,20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5,40</w:t>
            </w:r>
          </w:p>
        </w:tc>
      </w:tr>
      <w:tr w:rsidR="001877B7" w:rsidRPr="002A60E9" w:rsidTr="00551A2E">
        <w:tc>
          <w:tcPr>
            <w:tcW w:w="2504" w:type="dxa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38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 xml:space="preserve">4) </w:t>
            </w:r>
            <w:r w:rsidR="006B4139" w:rsidRPr="002A60E9">
              <w:rPr>
                <w:rFonts w:eastAsia="Calibri"/>
                <w:lang w:eastAsia="en-US"/>
              </w:rPr>
              <w:t>Нормативная при</w:t>
            </w:r>
            <w:r w:rsidRPr="002A60E9">
              <w:rPr>
                <w:rFonts w:eastAsia="Calibri"/>
                <w:lang w:eastAsia="en-US"/>
              </w:rPr>
              <w:t>быль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877B7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-</w:t>
            </w:r>
          </w:p>
        </w:tc>
      </w:tr>
      <w:tr w:rsidR="001877B7" w:rsidRPr="002A60E9" w:rsidTr="00551A2E">
        <w:tc>
          <w:tcPr>
            <w:tcW w:w="2504" w:type="dxa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38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5) Расчетная предпринимательская прибыль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0,24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0,25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0,25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0,26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0,26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877B7" w:rsidRPr="002A60E9" w:rsidRDefault="00CA2403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0,27</w:t>
            </w:r>
          </w:p>
        </w:tc>
      </w:tr>
      <w:tr w:rsidR="001877B7" w:rsidRPr="002A60E9" w:rsidTr="00551A2E">
        <w:tc>
          <w:tcPr>
            <w:tcW w:w="2504" w:type="dxa"/>
            <w:shd w:val="clear" w:color="auto" w:fill="auto"/>
            <w:vAlign w:val="center"/>
          </w:tcPr>
          <w:p w:rsidR="001877B7" w:rsidRPr="002A60E9" w:rsidRDefault="001877B7" w:rsidP="002A60E9">
            <w:pPr>
              <w:autoSpaceDE w:val="0"/>
              <w:autoSpaceDN w:val="0"/>
              <w:adjustRightInd w:val="0"/>
              <w:ind w:left="38"/>
              <w:rPr>
                <w:rFonts w:eastAsia="Calibri"/>
                <w:lang w:eastAsia="en-US"/>
              </w:rPr>
            </w:pPr>
            <w:r w:rsidRPr="002A60E9">
              <w:rPr>
                <w:rFonts w:eastAsia="Calibri"/>
                <w:lang w:eastAsia="en-US"/>
              </w:rPr>
              <w:t>6) Необходимая валовая выручка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877B7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5,04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1877B7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5,25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877B7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5,25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1877B7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5,46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1877B7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5,46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877B7" w:rsidRPr="002A60E9" w:rsidRDefault="007D6D80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5,67</w:t>
            </w:r>
          </w:p>
        </w:tc>
      </w:tr>
    </w:tbl>
    <w:p w:rsidR="00984858" w:rsidRPr="002A60E9" w:rsidRDefault="00984858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1D146D" w:rsidRPr="002A60E9" w:rsidRDefault="001D146D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lastRenderedPageBreak/>
        <w:t>б)</w:t>
      </w:r>
      <w:r w:rsidR="009B5CFA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>Объем</w:t>
      </w:r>
      <w:r w:rsidR="00AC4B0F" w:rsidRPr="002A60E9">
        <w:rPr>
          <w:rFonts w:eastAsia="Calibri"/>
          <w:sz w:val="28"/>
          <w:szCs w:val="28"/>
          <w:u w:val="single"/>
          <w:lang w:eastAsia="en-US"/>
        </w:rPr>
        <w:t>ы</w:t>
      </w:r>
      <w:r w:rsidRPr="002A60E9">
        <w:rPr>
          <w:rFonts w:eastAsia="Calibri"/>
          <w:sz w:val="28"/>
          <w:szCs w:val="28"/>
          <w:u w:val="single"/>
          <w:lang w:eastAsia="en-US"/>
        </w:rPr>
        <w:t xml:space="preserve"> полезного отпуска </w:t>
      </w:r>
      <w:r w:rsidR="00512C67" w:rsidRPr="002A60E9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2A60E9">
        <w:rPr>
          <w:rFonts w:eastAsia="Calibri"/>
          <w:sz w:val="28"/>
          <w:szCs w:val="28"/>
          <w:u w:val="single"/>
          <w:lang w:eastAsia="en-US"/>
        </w:rPr>
        <w:t>, на основании которых были рассчитаны тарифы:</w:t>
      </w:r>
    </w:p>
    <w:p w:rsidR="00512C67" w:rsidRPr="002A60E9" w:rsidRDefault="001D146D" w:rsidP="002A60E9">
      <w:p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>Объем</w:t>
      </w:r>
      <w:r w:rsidR="00AC4B0F" w:rsidRPr="002A60E9">
        <w:rPr>
          <w:rFonts w:eastAsia="Calibri"/>
          <w:sz w:val="28"/>
          <w:szCs w:val="28"/>
          <w:lang w:eastAsia="en-US"/>
        </w:rPr>
        <w:t>ы</w:t>
      </w:r>
      <w:r w:rsidRPr="002A60E9">
        <w:rPr>
          <w:rFonts w:eastAsia="Calibri"/>
          <w:sz w:val="28"/>
          <w:szCs w:val="28"/>
          <w:lang w:eastAsia="en-US"/>
        </w:rPr>
        <w:t xml:space="preserve"> полезного отпуска </w:t>
      </w:r>
      <w:r w:rsidR="00512C67" w:rsidRPr="002A60E9">
        <w:rPr>
          <w:rFonts w:eastAsia="Calibri"/>
          <w:sz w:val="28"/>
          <w:szCs w:val="28"/>
          <w:lang w:eastAsia="en-US"/>
        </w:rPr>
        <w:t>теплоносителя</w:t>
      </w:r>
      <w:r w:rsidRPr="002A60E9">
        <w:rPr>
          <w:rFonts w:eastAsia="Calibri"/>
          <w:sz w:val="28"/>
          <w:szCs w:val="28"/>
          <w:lang w:eastAsia="en-US"/>
        </w:rPr>
        <w:t xml:space="preserve">, </w:t>
      </w:r>
      <w:r w:rsidR="00512C67" w:rsidRPr="002A60E9">
        <w:rPr>
          <w:rFonts w:eastAsia="Calibri"/>
          <w:sz w:val="28"/>
          <w:szCs w:val="28"/>
          <w:lang w:eastAsia="en-US"/>
        </w:rPr>
        <w:t xml:space="preserve">на основании которых были рассчитаны тарифы, определены в размере </w:t>
      </w:r>
      <w:r w:rsidR="005F0906" w:rsidRPr="002A60E9">
        <w:rPr>
          <w:rFonts w:eastAsia="Calibri"/>
          <w:sz w:val="28"/>
          <w:szCs w:val="28"/>
          <w:lang w:eastAsia="en-US"/>
        </w:rPr>
        <w:t>0,489</w:t>
      </w:r>
      <w:r w:rsidR="00512C67" w:rsidRPr="002A60E9">
        <w:rPr>
          <w:rFonts w:eastAsia="Calibri"/>
          <w:sz w:val="28"/>
          <w:szCs w:val="28"/>
          <w:lang w:eastAsia="en-US"/>
        </w:rPr>
        <w:t xml:space="preserve"> тыс. м³, в том числе на периоды календарной разбивки:</w:t>
      </w:r>
    </w:p>
    <w:p w:rsidR="00512C67" w:rsidRPr="002A60E9" w:rsidRDefault="00512C67" w:rsidP="002A60E9">
      <w:pPr>
        <w:numPr>
          <w:ilvl w:val="0"/>
          <w:numId w:val="26"/>
        </w:num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>с 01.01.202</w:t>
      </w:r>
      <w:r w:rsidR="00984858" w:rsidRPr="002A60E9">
        <w:rPr>
          <w:rFonts w:eastAsia="Calibri"/>
          <w:sz w:val="28"/>
          <w:szCs w:val="28"/>
          <w:lang w:eastAsia="en-US"/>
        </w:rPr>
        <w:t>1</w:t>
      </w:r>
      <w:r w:rsidRPr="002A60E9">
        <w:rPr>
          <w:rFonts w:eastAsia="Calibri"/>
          <w:sz w:val="28"/>
          <w:szCs w:val="28"/>
          <w:lang w:eastAsia="en-US"/>
        </w:rPr>
        <w:t xml:space="preserve"> по 30.06.202</w:t>
      </w:r>
      <w:r w:rsidR="00984858" w:rsidRPr="002A60E9">
        <w:rPr>
          <w:rFonts w:eastAsia="Calibri"/>
          <w:sz w:val="28"/>
          <w:szCs w:val="28"/>
          <w:lang w:eastAsia="en-US"/>
        </w:rPr>
        <w:t xml:space="preserve">1 </w:t>
      </w:r>
      <w:r w:rsidRPr="002A60E9">
        <w:rPr>
          <w:rFonts w:eastAsia="Calibri"/>
          <w:sz w:val="28"/>
          <w:szCs w:val="28"/>
          <w:lang w:eastAsia="en-US"/>
        </w:rPr>
        <w:t xml:space="preserve">– </w:t>
      </w:r>
      <w:r w:rsidR="00984858" w:rsidRPr="002A60E9">
        <w:rPr>
          <w:rFonts w:eastAsia="Calibri"/>
          <w:sz w:val="28"/>
          <w:szCs w:val="28"/>
          <w:lang w:eastAsia="en-US"/>
        </w:rPr>
        <w:t>0,245</w:t>
      </w:r>
      <w:r w:rsidRPr="002A60E9">
        <w:rPr>
          <w:rFonts w:eastAsia="Calibri"/>
          <w:sz w:val="28"/>
          <w:szCs w:val="28"/>
          <w:lang w:eastAsia="en-US"/>
        </w:rPr>
        <w:t xml:space="preserve"> тыс. м³;</w:t>
      </w:r>
    </w:p>
    <w:p w:rsidR="00512C67" w:rsidRPr="002A60E9" w:rsidRDefault="00512C67" w:rsidP="002A60E9">
      <w:pPr>
        <w:numPr>
          <w:ilvl w:val="0"/>
          <w:numId w:val="26"/>
        </w:num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val="en-US" w:eastAsia="en-US"/>
        </w:rPr>
        <w:t>c</w:t>
      </w:r>
      <w:r w:rsidRPr="002A60E9">
        <w:rPr>
          <w:rFonts w:eastAsia="Calibri"/>
          <w:sz w:val="28"/>
          <w:szCs w:val="28"/>
          <w:lang w:eastAsia="en-US"/>
        </w:rPr>
        <w:t xml:space="preserve"> 01.07.202</w:t>
      </w:r>
      <w:r w:rsidR="00984858" w:rsidRPr="002A60E9">
        <w:rPr>
          <w:rFonts w:eastAsia="Calibri"/>
          <w:sz w:val="28"/>
          <w:szCs w:val="28"/>
          <w:lang w:eastAsia="en-US"/>
        </w:rPr>
        <w:t>1</w:t>
      </w:r>
      <w:r w:rsidRPr="002A60E9">
        <w:rPr>
          <w:rFonts w:eastAsia="Calibri"/>
          <w:sz w:val="28"/>
          <w:szCs w:val="28"/>
          <w:lang w:eastAsia="en-US"/>
        </w:rPr>
        <w:t xml:space="preserve"> по 31.12.202</w:t>
      </w:r>
      <w:r w:rsidR="00984858" w:rsidRPr="002A60E9">
        <w:rPr>
          <w:rFonts w:eastAsia="Calibri"/>
          <w:sz w:val="28"/>
          <w:szCs w:val="28"/>
          <w:lang w:eastAsia="en-US"/>
        </w:rPr>
        <w:t>1 – 0,245</w:t>
      </w:r>
      <w:r w:rsidRPr="002A60E9">
        <w:rPr>
          <w:rFonts w:eastAsia="Calibri"/>
          <w:sz w:val="28"/>
          <w:szCs w:val="28"/>
          <w:lang w:eastAsia="en-US"/>
        </w:rPr>
        <w:t xml:space="preserve"> тыс. м³;</w:t>
      </w:r>
    </w:p>
    <w:p w:rsidR="00512C67" w:rsidRPr="002A60E9" w:rsidRDefault="00512C67" w:rsidP="002A60E9">
      <w:pPr>
        <w:numPr>
          <w:ilvl w:val="0"/>
          <w:numId w:val="26"/>
        </w:num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>с 01.01.202</w:t>
      </w:r>
      <w:r w:rsidR="00984858" w:rsidRPr="002A60E9">
        <w:rPr>
          <w:rFonts w:eastAsia="Calibri"/>
          <w:sz w:val="28"/>
          <w:szCs w:val="28"/>
          <w:lang w:eastAsia="en-US"/>
        </w:rPr>
        <w:t>2</w:t>
      </w:r>
      <w:r w:rsidRPr="002A60E9">
        <w:rPr>
          <w:rFonts w:eastAsia="Calibri"/>
          <w:sz w:val="28"/>
          <w:szCs w:val="28"/>
          <w:lang w:eastAsia="en-US"/>
        </w:rPr>
        <w:t xml:space="preserve"> по 30.06.202</w:t>
      </w:r>
      <w:r w:rsidR="00984858" w:rsidRPr="002A60E9">
        <w:rPr>
          <w:rFonts w:eastAsia="Calibri"/>
          <w:sz w:val="28"/>
          <w:szCs w:val="28"/>
          <w:lang w:eastAsia="en-US"/>
        </w:rPr>
        <w:t>2</w:t>
      </w:r>
      <w:r w:rsidRPr="002A60E9">
        <w:rPr>
          <w:rFonts w:eastAsia="Calibri"/>
          <w:sz w:val="28"/>
          <w:szCs w:val="28"/>
          <w:lang w:eastAsia="en-US"/>
        </w:rPr>
        <w:t xml:space="preserve"> – </w:t>
      </w:r>
      <w:r w:rsidR="00984858" w:rsidRPr="002A60E9">
        <w:rPr>
          <w:rFonts w:eastAsia="Calibri"/>
          <w:sz w:val="28"/>
          <w:szCs w:val="28"/>
          <w:lang w:eastAsia="en-US"/>
        </w:rPr>
        <w:t>0,245</w:t>
      </w:r>
      <w:r w:rsidRPr="002A60E9">
        <w:rPr>
          <w:rFonts w:eastAsia="Calibri"/>
          <w:sz w:val="28"/>
          <w:szCs w:val="28"/>
          <w:lang w:eastAsia="en-US"/>
        </w:rPr>
        <w:t xml:space="preserve"> тыс. м³;</w:t>
      </w:r>
    </w:p>
    <w:p w:rsidR="00512C67" w:rsidRPr="002A60E9" w:rsidRDefault="00512C67" w:rsidP="002A60E9">
      <w:pPr>
        <w:numPr>
          <w:ilvl w:val="0"/>
          <w:numId w:val="26"/>
        </w:num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val="en-US" w:eastAsia="en-US"/>
        </w:rPr>
        <w:t>c</w:t>
      </w:r>
      <w:r w:rsidRPr="002A60E9">
        <w:rPr>
          <w:rFonts w:eastAsia="Calibri"/>
          <w:sz w:val="28"/>
          <w:szCs w:val="28"/>
          <w:lang w:eastAsia="en-US"/>
        </w:rPr>
        <w:t xml:space="preserve"> 01.07.202</w:t>
      </w:r>
      <w:r w:rsidR="00984858" w:rsidRPr="002A60E9">
        <w:rPr>
          <w:rFonts w:eastAsia="Calibri"/>
          <w:sz w:val="28"/>
          <w:szCs w:val="28"/>
          <w:lang w:eastAsia="en-US"/>
        </w:rPr>
        <w:t>2</w:t>
      </w:r>
      <w:r w:rsidRPr="002A60E9">
        <w:rPr>
          <w:rFonts w:eastAsia="Calibri"/>
          <w:sz w:val="28"/>
          <w:szCs w:val="28"/>
          <w:lang w:eastAsia="en-US"/>
        </w:rPr>
        <w:t xml:space="preserve"> по 31.12.202</w:t>
      </w:r>
      <w:r w:rsidR="00984858" w:rsidRPr="002A60E9">
        <w:rPr>
          <w:rFonts w:eastAsia="Calibri"/>
          <w:sz w:val="28"/>
          <w:szCs w:val="28"/>
          <w:lang w:eastAsia="en-US"/>
        </w:rPr>
        <w:t>2 – 0,245</w:t>
      </w:r>
      <w:r w:rsidRPr="002A60E9">
        <w:rPr>
          <w:rFonts w:eastAsia="Calibri"/>
          <w:sz w:val="28"/>
          <w:szCs w:val="28"/>
          <w:lang w:eastAsia="en-US"/>
        </w:rPr>
        <w:t xml:space="preserve"> тыс. м³;</w:t>
      </w:r>
    </w:p>
    <w:p w:rsidR="00512C67" w:rsidRPr="002A60E9" w:rsidRDefault="00984858" w:rsidP="002A60E9">
      <w:pPr>
        <w:numPr>
          <w:ilvl w:val="0"/>
          <w:numId w:val="26"/>
        </w:num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>с 01.01.2023</w:t>
      </w:r>
      <w:r w:rsidR="00512C67" w:rsidRPr="002A60E9">
        <w:rPr>
          <w:rFonts w:eastAsia="Calibri"/>
          <w:sz w:val="28"/>
          <w:szCs w:val="28"/>
          <w:lang w:eastAsia="en-US"/>
        </w:rPr>
        <w:t xml:space="preserve"> по 30.06.202</w:t>
      </w:r>
      <w:r w:rsidRPr="002A60E9">
        <w:rPr>
          <w:rFonts w:eastAsia="Calibri"/>
          <w:sz w:val="28"/>
          <w:szCs w:val="28"/>
          <w:lang w:eastAsia="en-US"/>
        </w:rPr>
        <w:t>3 – 0,245</w:t>
      </w:r>
      <w:r w:rsidR="00512C67" w:rsidRPr="002A60E9">
        <w:rPr>
          <w:rFonts w:eastAsia="Calibri"/>
          <w:sz w:val="28"/>
          <w:szCs w:val="28"/>
          <w:lang w:eastAsia="en-US"/>
        </w:rPr>
        <w:t xml:space="preserve"> тыс. м³;</w:t>
      </w:r>
    </w:p>
    <w:p w:rsidR="00512C67" w:rsidRPr="002A60E9" w:rsidRDefault="00512C67" w:rsidP="002A60E9">
      <w:pPr>
        <w:numPr>
          <w:ilvl w:val="0"/>
          <w:numId w:val="26"/>
        </w:num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val="en-US" w:eastAsia="en-US"/>
        </w:rPr>
        <w:t>c</w:t>
      </w:r>
      <w:r w:rsidRPr="002A60E9">
        <w:rPr>
          <w:rFonts w:eastAsia="Calibri"/>
          <w:sz w:val="28"/>
          <w:szCs w:val="28"/>
          <w:lang w:eastAsia="en-US"/>
        </w:rPr>
        <w:t xml:space="preserve"> 01.07.202</w:t>
      </w:r>
      <w:r w:rsidR="00984858" w:rsidRPr="002A60E9">
        <w:rPr>
          <w:rFonts w:eastAsia="Calibri"/>
          <w:sz w:val="28"/>
          <w:szCs w:val="28"/>
          <w:lang w:eastAsia="en-US"/>
        </w:rPr>
        <w:t>3</w:t>
      </w:r>
      <w:r w:rsidRPr="002A60E9">
        <w:rPr>
          <w:rFonts w:eastAsia="Calibri"/>
          <w:sz w:val="28"/>
          <w:szCs w:val="28"/>
          <w:lang w:eastAsia="en-US"/>
        </w:rPr>
        <w:t xml:space="preserve"> по 31.12.202</w:t>
      </w:r>
      <w:r w:rsidR="00984858" w:rsidRPr="002A60E9">
        <w:rPr>
          <w:rFonts w:eastAsia="Calibri"/>
          <w:sz w:val="28"/>
          <w:szCs w:val="28"/>
          <w:lang w:eastAsia="en-US"/>
        </w:rPr>
        <w:t>3 – 0,245</w:t>
      </w:r>
      <w:r w:rsidRPr="002A60E9">
        <w:rPr>
          <w:rFonts w:eastAsia="Calibri"/>
          <w:sz w:val="28"/>
          <w:szCs w:val="28"/>
          <w:lang w:eastAsia="en-US"/>
        </w:rPr>
        <w:t xml:space="preserve"> тыс. м³.</w:t>
      </w:r>
    </w:p>
    <w:p w:rsidR="008E6005" w:rsidRPr="002A60E9" w:rsidRDefault="002F0C2F" w:rsidP="002A60E9">
      <w:pPr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t>в)</w:t>
      </w:r>
      <w:r w:rsidR="009B5CFA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ED771D" w:rsidRPr="002A60E9" w:rsidRDefault="008E6005" w:rsidP="00551A2E">
      <w:pPr>
        <w:ind w:left="-284" w:right="140" w:firstLine="851"/>
        <w:jc w:val="right"/>
        <w:rPr>
          <w:sz w:val="28"/>
          <w:szCs w:val="28"/>
          <w:lang w:val="en-US"/>
        </w:rPr>
      </w:pPr>
      <w:r w:rsidRPr="002A60E9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551A2E">
        <w:rPr>
          <w:sz w:val="28"/>
          <w:szCs w:val="28"/>
        </w:rPr>
        <w:t xml:space="preserve">в </w:t>
      </w:r>
      <w:r w:rsidR="000F51BE" w:rsidRPr="002A60E9">
        <w:rPr>
          <w:sz w:val="28"/>
          <w:szCs w:val="28"/>
          <w:lang w:val="en-US"/>
        </w:rPr>
        <w:t>%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268"/>
        <w:gridCol w:w="1701"/>
        <w:gridCol w:w="1701"/>
      </w:tblGrid>
      <w:tr w:rsidR="000F51BE" w:rsidRPr="002A60E9" w:rsidTr="002A60E9">
        <w:tc>
          <w:tcPr>
            <w:tcW w:w="4253" w:type="dxa"/>
            <w:vMerge w:val="restart"/>
            <w:shd w:val="clear" w:color="auto" w:fill="auto"/>
            <w:vAlign w:val="center"/>
          </w:tcPr>
          <w:p w:rsidR="000F51BE" w:rsidRPr="002A60E9" w:rsidRDefault="000F51BE" w:rsidP="002A60E9">
            <w:pPr>
              <w:widowControl w:val="0"/>
              <w:autoSpaceDE w:val="0"/>
              <w:autoSpaceDN w:val="0"/>
              <w:adjustRightInd w:val="0"/>
              <w:ind w:left="181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Индекс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51BE" w:rsidRPr="002A60E9" w:rsidRDefault="000F51BE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Величина</w:t>
            </w:r>
            <w:r w:rsidR="00AC4B0F" w:rsidRPr="002A60E9">
              <w:rPr>
                <w:rFonts w:eastAsia="Calibri"/>
              </w:rPr>
              <w:t xml:space="preserve"> индекса*</w:t>
            </w:r>
          </w:p>
        </w:tc>
      </w:tr>
      <w:tr w:rsidR="00984858" w:rsidRPr="002A60E9" w:rsidTr="002A60E9">
        <w:tc>
          <w:tcPr>
            <w:tcW w:w="4253" w:type="dxa"/>
            <w:vMerge/>
            <w:shd w:val="clear" w:color="auto" w:fill="auto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На 2021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На 2022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На 2023 год</w:t>
            </w:r>
          </w:p>
        </w:tc>
      </w:tr>
      <w:tr w:rsidR="00984858" w:rsidRPr="002A60E9" w:rsidTr="002A60E9">
        <w:tc>
          <w:tcPr>
            <w:tcW w:w="4253" w:type="dxa"/>
            <w:shd w:val="clear" w:color="auto" w:fill="auto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323"/>
              <w:rPr>
                <w:rFonts w:eastAsia="Calibri"/>
              </w:rPr>
            </w:pPr>
            <w:r w:rsidRPr="002A60E9">
              <w:rPr>
                <w:rFonts w:eastAsia="Calibri"/>
              </w:rPr>
              <w:t>На водоснабжение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104,0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104,0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4858" w:rsidRPr="002A60E9" w:rsidRDefault="00984858" w:rsidP="002A60E9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</w:rPr>
            </w:pPr>
            <w:r w:rsidRPr="002A60E9">
              <w:rPr>
                <w:rFonts w:eastAsia="Calibri"/>
              </w:rPr>
              <w:t>104,0</w:t>
            </w:r>
          </w:p>
        </w:tc>
      </w:tr>
    </w:tbl>
    <w:p w:rsidR="00624144" w:rsidRPr="002A60E9" w:rsidRDefault="002F0C2F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lang w:eastAsia="en-US"/>
        </w:rPr>
      </w:pPr>
      <w:r w:rsidRPr="002A60E9">
        <w:rPr>
          <w:rFonts w:eastAsia="Calibri"/>
          <w:lang w:eastAsia="en-US"/>
        </w:rPr>
        <w:t>*</w:t>
      </w:r>
      <w:r w:rsidR="00624144" w:rsidRPr="002A60E9">
        <w:rPr>
          <w:rFonts w:eastAsia="Calibri"/>
          <w:lang w:eastAsia="en-US"/>
        </w:rPr>
        <w:t xml:space="preserve"> </w:t>
      </w:r>
      <w:r w:rsidR="00ED771D" w:rsidRPr="002A60E9">
        <w:rPr>
          <w:rFonts w:eastAsia="Calibri"/>
          <w:lang w:eastAsia="en-US"/>
        </w:rPr>
        <w:t xml:space="preserve">соответствует </w:t>
      </w:r>
      <w:r w:rsidR="00ED771D" w:rsidRPr="002A60E9">
        <w:t xml:space="preserve">прогнозу социально – экономического развития </w:t>
      </w:r>
      <w:r w:rsidR="003508E9" w:rsidRPr="002A60E9">
        <w:t>Р</w:t>
      </w:r>
      <w:r w:rsidR="00ED771D" w:rsidRPr="002A60E9">
        <w:t>оссийской Федерации на 20</w:t>
      </w:r>
      <w:r w:rsidR="00316BA8" w:rsidRPr="002A60E9">
        <w:t>2</w:t>
      </w:r>
      <w:r w:rsidR="00CA2403" w:rsidRPr="002A60E9">
        <w:t>1</w:t>
      </w:r>
      <w:r w:rsidR="00ED771D" w:rsidRPr="002A60E9">
        <w:t xml:space="preserve"> год и на плановый период 202</w:t>
      </w:r>
      <w:r w:rsidR="00CA2403" w:rsidRPr="002A60E9">
        <w:t>2</w:t>
      </w:r>
      <w:r w:rsidR="00ED771D" w:rsidRPr="002A60E9">
        <w:t xml:space="preserve"> и 202</w:t>
      </w:r>
      <w:r w:rsidR="00CA2403" w:rsidRPr="002A60E9">
        <w:t>3</w:t>
      </w:r>
      <w:r w:rsidR="00ED771D" w:rsidRPr="002A60E9">
        <w:t xml:space="preserve"> годов</w:t>
      </w:r>
      <w:r w:rsidR="00624144" w:rsidRPr="002A60E9">
        <w:rPr>
          <w:rFonts w:eastAsia="Calibri"/>
          <w:lang w:eastAsia="en-US"/>
        </w:rPr>
        <w:t>.</w:t>
      </w:r>
    </w:p>
    <w:p w:rsidR="00E44351" w:rsidRPr="002A60E9" w:rsidRDefault="00E44351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1D146D" w:rsidRPr="002A60E9" w:rsidRDefault="001D146D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t>г)</w:t>
      </w:r>
      <w:r w:rsidR="009B5CFA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>Индекс изменения количества активов:</w:t>
      </w:r>
    </w:p>
    <w:p w:rsidR="002F0C2F" w:rsidRPr="002A60E9" w:rsidRDefault="002F0C2F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Согласно п. 59. Основ ценообразования и п. 36 Методических указаний индекс изменения количества активов применяется при индексации базового уровня операционных расходов при применении метода регулирования тарифов - метода индексации установленных тарифов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п. 38 указанных Методических указаний.</w:t>
      </w:r>
    </w:p>
    <w:p w:rsidR="002F0C2F" w:rsidRPr="002A60E9" w:rsidRDefault="002F0C2F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Индекс изменения количества активов рассчитан в соответствии с п. 38 Методических указаний и равен нулю.</w:t>
      </w:r>
    </w:p>
    <w:p w:rsidR="001D146D" w:rsidRPr="002A60E9" w:rsidRDefault="001D146D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t>д)</w:t>
      </w:r>
      <w:r w:rsidR="003508E9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 xml:space="preserve">Нормативы технологических потерь при передаче </w:t>
      </w:r>
      <w:r w:rsidR="00512C67" w:rsidRPr="002A60E9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2A60E9">
        <w:rPr>
          <w:rFonts w:eastAsia="Calibri"/>
          <w:sz w:val="28"/>
          <w:szCs w:val="28"/>
          <w:u w:val="single"/>
          <w:lang w:eastAsia="en-US"/>
        </w:rPr>
        <w:t xml:space="preserve">, а также объем технологических потерь при передаче </w:t>
      </w:r>
      <w:r w:rsidR="00512C67" w:rsidRPr="002A60E9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2A60E9">
        <w:rPr>
          <w:rFonts w:eastAsia="Calibri"/>
          <w:sz w:val="28"/>
          <w:szCs w:val="28"/>
          <w:u w:val="single"/>
          <w:lang w:eastAsia="en-US"/>
        </w:rPr>
        <w:t>, учтенный при расчете</w:t>
      </w:r>
      <w:r w:rsidR="005764BF" w:rsidRPr="002A60E9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2A60E9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512C67" w:rsidRPr="002A60E9" w:rsidRDefault="00512C67" w:rsidP="002A60E9">
      <w:pPr>
        <w:ind w:left="-284" w:firstLine="851"/>
        <w:jc w:val="both"/>
        <w:rPr>
          <w:bCs/>
          <w:sz w:val="28"/>
          <w:szCs w:val="28"/>
        </w:rPr>
      </w:pPr>
      <w:r w:rsidRPr="002A60E9">
        <w:rPr>
          <w:bCs/>
          <w:sz w:val="28"/>
          <w:szCs w:val="28"/>
        </w:rPr>
        <w:t>Нормативы технологических потерь при передаче теплоносителя не утверждены в установленном порядке.</w:t>
      </w:r>
    </w:p>
    <w:p w:rsidR="00512C67" w:rsidRPr="002A60E9" w:rsidRDefault="00512C67" w:rsidP="002A60E9">
      <w:pPr>
        <w:ind w:left="-284" w:firstLine="851"/>
        <w:jc w:val="both"/>
        <w:rPr>
          <w:bCs/>
          <w:sz w:val="28"/>
          <w:szCs w:val="28"/>
        </w:rPr>
      </w:pPr>
      <w:r w:rsidRPr="002A60E9">
        <w:rPr>
          <w:bCs/>
          <w:sz w:val="28"/>
          <w:szCs w:val="28"/>
        </w:rPr>
        <w:t>Учитывая изложенное, объем технологических потерь при передаче теплоноси</w:t>
      </w:r>
      <w:r w:rsidR="00A17A03" w:rsidRPr="002A60E9">
        <w:rPr>
          <w:bCs/>
          <w:sz w:val="28"/>
          <w:szCs w:val="28"/>
        </w:rPr>
        <w:t xml:space="preserve">теля не учтен при расчете необходимой валовой выручки </w:t>
      </w:r>
      <w:r w:rsidR="003508E9" w:rsidRPr="002A60E9">
        <w:rPr>
          <w:sz w:val="28"/>
          <w:szCs w:val="28"/>
        </w:rPr>
        <w:t>ООО «Астраханские тепловые сети» (ОГРН 1163443069130)</w:t>
      </w:r>
      <w:r w:rsidR="00A17A03" w:rsidRPr="002A60E9">
        <w:rPr>
          <w:sz w:val="28"/>
          <w:szCs w:val="28"/>
        </w:rPr>
        <w:t>.</w:t>
      </w:r>
    </w:p>
    <w:p w:rsidR="001D146D" w:rsidRPr="002A60E9" w:rsidRDefault="001D146D" w:rsidP="002A60E9">
      <w:pPr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lastRenderedPageBreak/>
        <w:t>е)</w:t>
      </w:r>
      <w:r w:rsidR="003508E9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 xml:space="preserve">Нормативы удельного расхода условного топлива при производстве </w:t>
      </w:r>
      <w:r w:rsidR="00A17A03" w:rsidRPr="002A60E9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2A60E9">
        <w:rPr>
          <w:rFonts w:eastAsia="Calibri"/>
          <w:sz w:val="28"/>
          <w:szCs w:val="28"/>
          <w:u w:val="single"/>
          <w:lang w:eastAsia="en-US"/>
        </w:rPr>
        <w:t>, а также удельный расход условного топлива, учтенный при расчете</w:t>
      </w:r>
      <w:r w:rsidR="00245FF2" w:rsidRPr="002A60E9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2A60E9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0F51BE" w:rsidRPr="002A60E9" w:rsidRDefault="00A17A03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>Удельный расход условного топлива при производстве теплоносителя не учтен.</w:t>
      </w:r>
    </w:p>
    <w:p w:rsidR="001D146D" w:rsidRPr="002A60E9" w:rsidRDefault="001D146D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t>ж)</w:t>
      </w:r>
      <w:r w:rsidR="003508E9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="000F51BE" w:rsidRPr="002A60E9">
        <w:rPr>
          <w:rFonts w:eastAsia="Calibri"/>
          <w:sz w:val="28"/>
          <w:szCs w:val="28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</w:t>
      </w:r>
      <w:r w:rsidRPr="002A60E9">
        <w:rPr>
          <w:rFonts w:eastAsia="Calibri"/>
          <w:sz w:val="28"/>
          <w:szCs w:val="28"/>
          <w:u w:val="single"/>
          <w:lang w:eastAsia="en-US"/>
        </w:rPr>
        <w:t>:</w:t>
      </w:r>
    </w:p>
    <w:p w:rsidR="009C4173" w:rsidRPr="002A60E9" w:rsidRDefault="000617F1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sz w:val="28"/>
          <w:szCs w:val="28"/>
        </w:rPr>
        <w:t xml:space="preserve">Нормативы запасов топлива на источниках тепловой энергии </w:t>
      </w:r>
      <w:r w:rsidR="003508E9" w:rsidRPr="002A60E9">
        <w:rPr>
          <w:sz w:val="28"/>
          <w:szCs w:val="28"/>
        </w:rPr>
        <w:t>ООО «Астраханские тепловые сети» (ОГРН 1163443069130)</w:t>
      </w:r>
      <w:r w:rsidRPr="002A60E9">
        <w:rPr>
          <w:sz w:val="28"/>
          <w:szCs w:val="28"/>
        </w:rPr>
        <w:t xml:space="preserve"> не учтены при расчете необходимой валовой выручки.</w:t>
      </w:r>
    </w:p>
    <w:p w:rsidR="001D146D" w:rsidRPr="002A60E9" w:rsidRDefault="001D146D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t>з)</w:t>
      </w:r>
      <w:r w:rsidR="00CC3403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9C4173" w:rsidRPr="002A60E9" w:rsidRDefault="003508E9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sz w:val="28"/>
          <w:szCs w:val="28"/>
        </w:rPr>
        <w:t>ООО «Астраханские тепловые сети» (ОГРН 1163443069130)</w:t>
      </w:r>
      <w:r w:rsidR="000617F1" w:rsidRPr="002A60E9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</w:t>
      </w:r>
    </w:p>
    <w:p w:rsidR="001D146D" w:rsidRPr="002A60E9" w:rsidRDefault="001D146D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t>и)</w:t>
      </w:r>
      <w:r w:rsidR="00CC3403" w:rsidRPr="002A60E9">
        <w:rPr>
          <w:rFonts w:eastAsia="Calibri"/>
          <w:sz w:val="28"/>
          <w:szCs w:val="28"/>
          <w:u w:val="single"/>
          <w:lang w:eastAsia="en-US"/>
        </w:rPr>
        <w:t> </w:t>
      </w:r>
      <w:r w:rsidRPr="002A60E9">
        <w:rPr>
          <w:rFonts w:eastAsia="Calibri"/>
          <w:sz w:val="28"/>
          <w:szCs w:val="28"/>
          <w:u w:val="single"/>
          <w:lang w:eastAsia="en-US"/>
        </w:rPr>
        <w:t>Объем незавершенных капитальных вложений:</w:t>
      </w:r>
    </w:p>
    <w:p w:rsidR="000617F1" w:rsidRPr="002A60E9" w:rsidRDefault="003508E9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ООО «Астраханские тепловые сети» (ОГРН 1163443069130)</w:t>
      </w:r>
      <w:r w:rsidR="000617F1" w:rsidRPr="002A60E9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чем информация об объемах незавершенных капитальных вложений </w:t>
      </w:r>
      <w:r w:rsidRPr="002A60E9">
        <w:rPr>
          <w:sz w:val="28"/>
          <w:szCs w:val="28"/>
        </w:rPr>
        <w:t>ООО «Астраханские тепловые сети» (ОГРН 1163443069130)</w:t>
      </w:r>
      <w:r w:rsidR="008538B5" w:rsidRPr="002A60E9">
        <w:rPr>
          <w:sz w:val="28"/>
          <w:szCs w:val="28"/>
        </w:rPr>
        <w:t xml:space="preserve"> </w:t>
      </w:r>
      <w:r w:rsidR="000617F1" w:rsidRPr="002A60E9">
        <w:rPr>
          <w:sz w:val="28"/>
          <w:szCs w:val="28"/>
        </w:rPr>
        <w:t>отсутствует.</w:t>
      </w:r>
    </w:p>
    <w:p w:rsidR="001D146D" w:rsidRPr="002A60E9" w:rsidRDefault="001D146D" w:rsidP="002A60E9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A60E9">
        <w:rPr>
          <w:rFonts w:eastAsia="Calibri"/>
          <w:sz w:val="28"/>
          <w:szCs w:val="28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CC3403" w:rsidRPr="002A60E9" w:rsidRDefault="00CC3403" w:rsidP="002A60E9">
      <w:pPr>
        <w:tabs>
          <w:tab w:val="left" w:pos="709"/>
          <w:tab w:val="left" w:pos="1134"/>
        </w:tabs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2A60E9">
        <w:rPr>
          <w:rFonts w:eastAsia="Calibri"/>
          <w:sz w:val="28"/>
          <w:szCs w:val="28"/>
          <w:lang w:eastAsia="en-US"/>
        </w:rPr>
        <w:t>Учитывая, что при установлении тарифов на теплоноситель ООО «Астраханские тепловые сети» (ОГРН 1163443069130) на 2021-2023 годы не применяется метод обеспечения доходности инвестированного капитала, перече</w:t>
      </w:r>
      <w:r w:rsidR="00551A2E">
        <w:rPr>
          <w:rFonts w:eastAsia="Calibri"/>
          <w:sz w:val="28"/>
          <w:szCs w:val="28"/>
          <w:lang w:eastAsia="en-US"/>
        </w:rPr>
        <w:t>нь параметров, учитываемых при определении</w:t>
      </w:r>
      <w:r w:rsidRPr="002A60E9">
        <w:rPr>
          <w:rFonts w:eastAsia="Calibri"/>
          <w:sz w:val="28"/>
          <w:szCs w:val="28"/>
          <w:lang w:eastAsia="en-US"/>
        </w:rPr>
        <w:t xml:space="preserve"> необходимой валовой выручки регулируемой организации, не приводится.</w:t>
      </w:r>
    </w:p>
    <w:p w:rsidR="00ED4FAE" w:rsidRPr="002A60E9" w:rsidRDefault="00ED4FAE" w:rsidP="002A60E9">
      <w:pPr>
        <w:tabs>
          <w:tab w:val="left" w:pos="709"/>
          <w:tab w:val="left" w:pos="1134"/>
        </w:tabs>
        <w:ind w:left="-284" w:firstLine="851"/>
        <w:jc w:val="both"/>
        <w:rPr>
          <w:bCs/>
          <w:sz w:val="28"/>
          <w:szCs w:val="28"/>
        </w:rPr>
      </w:pPr>
      <w:r w:rsidRPr="002A60E9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0617F1" w:rsidRPr="002A60E9" w:rsidRDefault="000617F1" w:rsidP="002A60E9">
      <w:pPr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С результатами экспертного заключения и проектом постановления специалисты регулируемой организации ознакомлены </w:t>
      </w:r>
      <w:r w:rsidR="00CC3403" w:rsidRPr="002A60E9">
        <w:rPr>
          <w:sz w:val="28"/>
          <w:szCs w:val="28"/>
        </w:rPr>
        <w:t>17</w:t>
      </w:r>
      <w:r w:rsidR="008538B5" w:rsidRPr="002A60E9">
        <w:rPr>
          <w:sz w:val="28"/>
          <w:szCs w:val="28"/>
        </w:rPr>
        <w:t>.</w:t>
      </w:r>
      <w:r w:rsidRPr="002A60E9">
        <w:rPr>
          <w:sz w:val="28"/>
          <w:szCs w:val="28"/>
        </w:rPr>
        <w:t>1</w:t>
      </w:r>
      <w:r w:rsidR="008538B5" w:rsidRPr="002A60E9">
        <w:rPr>
          <w:sz w:val="28"/>
          <w:szCs w:val="28"/>
        </w:rPr>
        <w:t>2</w:t>
      </w:r>
      <w:r w:rsidRPr="002A60E9">
        <w:rPr>
          <w:sz w:val="28"/>
          <w:szCs w:val="28"/>
        </w:rPr>
        <w:t>.20</w:t>
      </w:r>
      <w:r w:rsidR="00CC3403" w:rsidRPr="002A60E9">
        <w:rPr>
          <w:sz w:val="28"/>
          <w:szCs w:val="28"/>
        </w:rPr>
        <w:t>20</w:t>
      </w:r>
      <w:r w:rsidRPr="002A60E9">
        <w:rPr>
          <w:sz w:val="28"/>
          <w:szCs w:val="28"/>
        </w:rPr>
        <w:t>».</w:t>
      </w:r>
    </w:p>
    <w:p w:rsidR="00A4240A" w:rsidRPr="002A60E9" w:rsidRDefault="00ED4FAE" w:rsidP="002A60E9">
      <w:pPr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Уполномоченный по делу огласил проект постановления.</w:t>
      </w:r>
    </w:p>
    <w:p w:rsidR="00715725" w:rsidRPr="002A60E9" w:rsidRDefault="00715725" w:rsidP="002A60E9">
      <w:pPr>
        <w:ind w:left="-284" w:firstLine="851"/>
        <w:jc w:val="both"/>
        <w:rPr>
          <w:sz w:val="28"/>
          <w:szCs w:val="28"/>
        </w:rPr>
      </w:pPr>
    </w:p>
    <w:p w:rsidR="00A4240A" w:rsidRPr="002A60E9" w:rsidRDefault="001D146D" w:rsidP="002A60E9">
      <w:pPr>
        <w:ind w:left="-284" w:firstLine="851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ВЫСТУПИЛИ:</w:t>
      </w:r>
    </w:p>
    <w:p w:rsidR="00CC3403" w:rsidRPr="002A60E9" w:rsidRDefault="00CC3403" w:rsidP="002A60E9">
      <w:pPr>
        <w:ind w:left="-284" w:firstLine="851"/>
        <w:jc w:val="both"/>
        <w:rPr>
          <w:sz w:val="28"/>
          <w:szCs w:val="28"/>
        </w:rPr>
      </w:pPr>
      <w:r w:rsidRPr="002A60E9">
        <w:rPr>
          <w:b/>
          <w:sz w:val="28"/>
          <w:szCs w:val="28"/>
        </w:rPr>
        <w:t xml:space="preserve">Лопоха А.А.: </w:t>
      </w:r>
      <w:r w:rsidRPr="002A60E9">
        <w:rPr>
          <w:sz w:val="28"/>
          <w:szCs w:val="28"/>
        </w:rPr>
        <w:t>«С экспертным заключением ознакомлен, возражения и замечания отсутствуют».</w:t>
      </w:r>
    </w:p>
    <w:p w:rsidR="00F7469E" w:rsidRPr="002A60E9" w:rsidRDefault="0091187E" w:rsidP="002A60E9">
      <w:pPr>
        <w:ind w:left="-284" w:firstLine="851"/>
        <w:jc w:val="both"/>
        <w:rPr>
          <w:sz w:val="28"/>
          <w:szCs w:val="28"/>
        </w:rPr>
      </w:pPr>
      <w:r w:rsidRPr="002A60E9">
        <w:rPr>
          <w:b/>
          <w:sz w:val="28"/>
          <w:szCs w:val="28"/>
        </w:rPr>
        <w:lastRenderedPageBreak/>
        <w:t>Степанищева О.В.:</w:t>
      </w:r>
      <w:r w:rsidRPr="002A60E9">
        <w:rPr>
          <w:sz w:val="28"/>
          <w:szCs w:val="28"/>
        </w:rPr>
        <w:t xml:space="preserve"> «Предложила согласиться с экспертным заключением и провести голосование по вопросу установления тарифов на </w:t>
      </w:r>
      <w:r w:rsidR="00A17A03" w:rsidRPr="002A60E9">
        <w:rPr>
          <w:sz w:val="28"/>
          <w:szCs w:val="28"/>
        </w:rPr>
        <w:t xml:space="preserve">теплоноситель, поставляемый </w:t>
      </w:r>
      <w:r w:rsidR="003508E9" w:rsidRPr="002A60E9">
        <w:rPr>
          <w:sz w:val="28"/>
          <w:szCs w:val="28"/>
        </w:rPr>
        <w:t>ООО «Астраханские тепловые сети» (ОГРН 1163443069130)</w:t>
      </w:r>
      <w:r w:rsidR="00A17A03" w:rsidRPr="002A60E9">
        <w:rPr>
          <w:sz w:val="28"/>
          <w:szCs w:val="28"/>
        </w:rPr>
        <w:t xml:space="preserve"> потребителям</w:t>
      </w:r>
      <w:r w:rsidRPr="002A60E9">
        <w:rPr>
          <w:sz w:val="28"/>
          <w:szCs w:val="28"/>
        </w:rPr>
        <w:t xml:space="preserve">, </w:t>
      </w:r>
      <w:r w:rsidR="00A17A03" w:rsidRPr="002A60E9">
        <w:rPr>
          <w:sz w:val="28"/>
          <w:szCs w:val="28"/>
        </w:rPr>
        <w:t>другим теплоснабжающим организациям</w:t>
      </w:r>
      <w:r w:rsidR="00CC3403" w:rsidRPr="002A60E9">
        <w:rPr>
          <w:sz w:val="28"/>
          <w:szCs w:val="28"/>
        </w:rPr>
        <w:t xml:space="preserve"> от источника тепловой энергии № 28</w:t>
      </w:r>
      <w:r w:rsidR="00A17A03" w:rsidRPr="002A60E9">
        <w:rPr>
          <w:sz w:val="28"/>
          <w:szCs w:val="28"/>
        </w:rPr>
        <w:t xml:space="preserve">, </w:t>
      </w:r>
      <w:r w:rsidRPr="002A60E9">
        <w:rPr>
          <w:sz w:val="28"/>
          <w:szCs w:val="28"/>
        </w:rPr>
        <w:t>в соответствии с расчетами, выполненными экспертной группой».</w:t>
      </w:r>
    </w:p>
    <w:p w:rsidR="001D146D" w:rsidRPr="002A60E9" w:rsidRDefault="001D146D" w:rsidP="002A60E9">
      <w:pPr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Голосовали: «За» - единогласно.</w:t>
      </w:r>
    </w:p>
    <w:p w:rsidR="00A4240A" w:rsidRPr="002A60E9" w:rsidRDefault="00A4240A" w:rsidP="002A60E9">
      <w:pPr>
        <w:ind w:left="-284" w:firstLine="851"/>
        <w:jc w:val="both"/>
        <w:rPr>
          <w:sz w:val="28"/>
          <w:szCs w:val="28"/>
        </w:rPr>
      </w:pPr>
    </w:p>
    <w:p w:rsidR="001D146D" w:rsidRPr="002A60E9" w:rsidRDefault="001D146D" w:rsidP="002A60E9">
      <w:pPr>
        <w:pStyle w:val="a4"/>
        <w:spacing w:after="0"/>
        <w:ind w:left="-284" w:firstLine="851"/>
        <w:jc w:val="both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ПОСТАНОВИЛИ:</w:t>
      </w:r>
    </w:p>
    <w:p w:rsidR="00AE3185" w:rsidRPr="002A60E9" w:rsidRDefault="008538B5" w:rsidP="002A60E9">
      <w:pPr>
        <w:numPr>
          <w:ilvl w:val="0"/>
          <w:numId w:val="18"/>
        </w:numPr>
        <w:tabs>
          <w:tab w:val="left" w:pos="993"/>
        </w:tabs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 </w:t>
      </w:r>
      <w:r w:rsidR="00AE3185" w:rsidRPr="002A60E9">
        <w:rPr>
          <w:sz w:val="28"/>
          <w:szCs w:val="28"/>
        </w:rPr>
        <w:t xml:space="preserve">Установить </w:t>
      </w:r>
      <w:r w:rsidR="003508E9" w:rsidRPr="002A60E9">
        <w:rPr>
          <w:sz w:val="28"/>
          <w:szCs w:val="28"/>
        </w:rPr>
        <w:t>ООО «Астраханские тепловые сети» (ОГРН 1163443069130)</w:t>
      </w:r>
      <w:r w:rsidR="00AE3185" w:rsidRPr="002A60E9">
        <w:rPr>
          <w:sz w:val="28"/>
          <w:szCs w:val="28"/>
        </w:rPr>
        <w:t xml:space="preserve"> тарифы </w:t>
      </w:r>
      <w:r w:rsidR="00AE3185" w:rsidRPr="002A60E9">
        <w:rPr>
          <w:spacing w:val="-5"/>
          <w:sz w:val="28"/>
          <w:szCs w:val="28"/>
        </w:rPr>
        <w:t xml:space="preserve">на </w:t>
      </w:r>
      <w:r w:rsidR="00A17A03" w:rsidRPr="002A60E9">
        <w:rPr>
          <w:spacing w:val="-5"/>
          <w:sz w:val="28"/>
          <w:szCs w:val="28"/>
        </w:rPr>
        <w:t>теплоноситель</w:t>
      </w:r>
      <w:r w:rsidR="00AE3185" w:rsidRPr="002A60E9">
        <w:rPr>
          <w:spacing w:val="-5"/>
          <w:sz w:val="28"/>
          <w:szCs w:val="28"/>
        </w:rPr>
        <w:t>,</w:t>
      </w:r>
      <w:r w:rsidR="00AE3185" w:rsidRPr="002A60E9">
        <w:rPr>
          <w:sz w:val="28"/>
          <w:szCs w:val="28"/>
        </w:rPr>
        <w:t xml:space="preserve"> поставляем</w:t>
      </w:r>
      <w:r w:rsidR="00A17A03" w:rsidRPr="002A60E9">
        <w:rPr>
          <w:sz w:val="28"/>
          <w:szCs w:val="28"/>
        </w:rPr>
        <w:t xml:space="preserve">ый </w:t>
      </w:r>
      <w:r w:rsidR="003508E9" w:rsidRPr="002A60E9">
        <w:rPr>
          <w:sz w:val="28"/>
          <w:szCs w:val="28"/>
        </w:rPr>
        <w:t>ООО «Астраханские тепловые сети» (ОГРН 1163443069130)</w:t>
      </w:r>
      <w:r w:rsidR="00AE3185" w:rsidRPr="002A60E9">
        <w:rPr>
          <w:sz w:val="28"/>
          <w:szCs w:val="28"/>
        </w:rPr>
        <w:t xml:space="preserve"> потреби</w:t>
      </w:r>
      <w:r w:rsidR="00B6734C" w:rsidRPr="002A60E9">
        <w:rPr>
          <w:sz w:val="28"/>
          <w:szCs w:val="28"/>
        </w:rPr>
        <w:t>телям,</w:t>
      </w:r>
      <w:r w:rsidR="00A17A03" w:rsidRPr="002A60E9">
        <w:rPr>
          <w:sz w:val="28"/>
          <w:szCs w:val="28"/>
        </w:rPr>
        <w:t xml:space="preserve"> другим теплоснабжающим организациям</w:t>
      </w:r>
      <w:r w:rsidR="00CC3403" w:rsidRPr="002A60E9">
        <w:rPr>
          <w:sz w:val="28"/>
          <w:szCs w:val="28"/>
        </w:rPr>
        <w:t xml:space="preserve"> от источ</w:t>
      </w:r>
      <w:bookmarkStart w:id="0" w:name="_GoBack"/>
      <w:bookmarkEnd w:id="0"/>
      <w:r w:rsidR="00CC3403" w:rsidRPr="002A60E9">
        <w:rPr>
          <w:sz w:val="28"/>
          <w:szCs w:val="28"/>
        </w:rPr>
        <w:t>ника тепловой энергии № 28</w:t>
      </w:r>
      <w:r w:rsidR="00A17A03" w:rsidRPr="002A60E9">
        <w:rPr>
          <w:sz w:val="28"/>
          <w:szCs w:val="28"/>
        </w:rPr>
        <w:t xml:space="preserve">, </w:t>
      </w:r>
      <w:r w:rsidR="00B6734C" w:rsidRPr="002A60E9">
        <w:rPr>
          <w:sz w:val="28"/>
          <w:szCs w:val="28"/>
        </w:rPr>
        <w:t>согласно приложени</w:t>
      </w:r>
      <w:r w:rsidR="005A6588" w:rsidRPr="002A60E9">
        <w:rPr>
          <w:sz w:val="28"/>
          <w:szCs w:val="28"/>
        </w:rPr>
        <w:t>ю</w:t>
      </w:r>
      <w:r w:rsidR="00B6734C" w:rsidRPr="002A60E9">
        <w:rPr>
          <w:sz w:val="28"/>
          <w:szCs w:val="28"/>
        </w:rPr>
        <w:t xml:space="preserve"> №</w:t>
      </w:r>
      <w:r w:rsidR="005A6588" w:rsidRPr="002A60E9">
        <w:rPr>
          <w:sz w:val="28"/>
          <w:szCs w:val="28"/>
        </w:rPr>
        <w:t> </w:t>
      </w:r>
      <w:r w:rsidR="00B6734C" w:rsidRPr="002A60E9">
        <w:rPr>
          <w:sz w:val="28"/>
          <w:szCs w:val="28"/>
        </w:rPr>
        <w:t>1</w:t>
      </w:r>
      <w:r w:rsidR="00603B4F" w:rsidRPr="002A60E9">
        <w:rPr>
          <w:sz w:val="28"/>
          <w:szCs w:val="28"/>
        </w:rPr>
        <w:t xml:space="preserve"> к постановлению</w:t>
      </w:r>
      <w:r w:rsidR="00AE3185" w:rsidRPr="002A60E9">
        <w:rPr>
          <w:sz w:val="28"/>
          <w:szCs w:val="28"/>
        </w:rPr>
        <w:t>.</w:t>
      </w:r>
    </w:p>
    <w:p w:rsidR="00AE3185" w:rsidRPr="002A60E9" w:rsidRDefault="008538B5" w:rsidP="002A60E9">
      <w:pPr>
        <w:numPr>
          <w:ilvl w:val="0"/>
          <w:numId w:val="18"/>
        </w:numPr>
        <w:tabs>
          <w:tab w:val="left" w:pos="1134"/>
        </w:tabs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 </w:t>
      </w:r>
      <w:r w:rsidR="00AE3185" w:rsidRPr="002A60E9">
        <w:rPr>
          <w:sz w:val="28"/>
          <w:szCs w:val="28"/>
        </w:rPr>
        <w:t>Тарифы, установленные пункт</w:t>
      </w:r>
      <w:r w:rsidR="003030DA" w:rsidRPr="002A60E9">
        <w:rPr>
          <w:sz w:val="28"/>
          <w:szCs w:val="28"/>
        </w:rPr>
        <w:t>о</w:t>
      </w:r>
      <w:r w:rsidR="00AE3185" w:rsidRPr="002A60E9">
        <w:rPr>
          <w:sz w:val="28"/>
          <w:szCs w:val="28"/>
        </w:rPr>
        <w:t>м 1 постановления, действуют с 01.01.202</w:t>
      </w:r>
      <w:r w:rsidR="00CC3403" w:rsidRPr="002A60E9">
        <w:rPr>
          <w:sz w:val="28"/>
          <w:szCs w:val="28"/>
        </w:rPr>
        <w:t>1</w:t>
      </w:r>
      <w:r w:rsidR="00AE3185" w:rsidRPr="002A60E9">
        <w:rPr>
          <w:sz w:val="28"/>
          <w:szCs w:val="28"/>
        </w:rPr>
        <w:t xml:space="preserve"> по 31.12.202</w:t>
      </w:r>
      <w:r w:rsidR="00CC3403" w:rsidRPr="002A60E9">
        <w:rPr>
          <w:sz w:val="28"/>
          <w:szCs w:val="28"/>
        </w:rPr>
        <w:t>3</w:t>
      </w:r>
      <w:r w:rsidR="00AE3185" w:rsidRPr="002A60E9">
        <w:rPr>
          <w:sz w:val="28"/>
          <w:szCs w:val="28"/>
        </w:rPr>
        <w:t xml:space="preserve"> с календарной разбивкой.</w:t>
      </w:r>
    </w:p>
    <w:p w:rsidR="00AE3185" w:rsidRPr="002A60E9" w:rsidRDefault="008538B5" w:rsidP="002A60E9">
      <w:pPr>
        <w:tabs>
          <w:tab w:val="left" w:pos="0"/>
        </w:tabs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3. </w:t>
      </w:r>
      <w:r w:rsidR="00AE3185" w:rsidRPr="002A60E9">
        <w:rPr>
          <w:sz w:val="28"/>
          <w:szCs w:val="28"/>
        </w:rPr>
        <w:t>Установить долгосрочные параметры регулирования, устанавливаемые на долгосрочный период регулирования для формирования тарифов с использованием метода индексации установленных тарифов, согласно приложени</w:t>
      </w:r>
      <w:r w:rsidRPr="002A60E9">
        <w:rPr>
          <w:sz w:val="28"/>
          <w:szCs w:val="28"/>
        </w:rPr>
        <w:t>ю № 2</w:t>
      </w:r>
      <w:r w:rsidR="00603B4F" w:rsidRPr="002A60E9">
        <w:rPr>
          <w:sz w:val="28"/>
          <w:szCs w:val="28"/>
        </w:rPr>
        <w:t xml:space="preserve"> к постановлению</w:t>
      </w:r>
      <w:r w:rsidR="00AE3185" w:rsidRPr="002A60E9">
        <w:rPr>
          <w:sz w:val="28"/>
          <w:szCs w:val="28"/>
        </w:rPr>
        <w:t>.</w:t>
      </w:r>
    </w:p>
    <w:p w:rsidR="008538B5" w:rsidRPr="002A60E9" w:rsidRDefault="008538B5" w:rsidP="002A60E9">
      <w:pPr>
        <w:tabs>
          <w:tab w:val="right" w:pos="10773"/>
        </w:tabs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4. Признать утратившим силу постановление службы по тарифам Астраханской области от </w:t>
      </w:r>
      <w:r w:rsidR="00CC3403" w:rsidRPr="002A60E9">
        <w:rPr>
          <w:sz w:val="28"/>
          <w:szCs w:val="28"/>
        </w:rPr>
        <w:t>18.12.2020</w:t>
      </w:r>
      <w:r w:rsidRPr="002A60E9">
        <w:rPr>
          <w:sz w:val="28"/>
          <w:szCs w:val="28"/>
        </w:rPr>
        <w:t xml:space="preserve"> №</w:t>
      </w:r>
      <w:r w:rsidR="00CC3403" w:rsidRPr="002A60E9">
        <w:rPr>
          <w:sz w:val="28"/>
          <w:szCs w:val="28"/>
        </w:rPr>
        <w:t> 157</w:t>
      </w:r>
      <w:r w:rsidRPr="002A60E9">
        <w:rPr>
          <w:sz w:val="28"/>
          <w:szCs w:val="28"/>
        </w:rPr>
        <w:t xml:space="preserve"> «</w:t>
      </w:r>
      <w:r w:rsidR="00551A2E">
        <w:rPr>
          <w:sz w:val="28"/>
          <w:szCs w:val="28"/>
        </w:rPr>
        <w:t xml:space="preserve">О </w:t>
      </w:r>
      <w:r w:rsidR="00A17A03" w:rsidRPr="002A60E9">
        <w:rPr>
          <w:bCs/>
          <w:sz w:val="28"/>
          <w:szCs w:val="28"/>
        </w:rPr>
        <w:t>тариф</w:t>
      </w:r>
      <w:r w:rsidR="00551A2E">
        <w:rPr>
          <w:bCs/>
          <w:sz w:val="28"/>
          <w:szCs w:val="28"/>
        </w:rPr>
        <w:t>ах</w:t>
      </w:r>
      <w:r w:rsidR="00A17A03" w:rsidRPr="002A60E9">
        <w:rPr>
          <w:bCs/>
          <w:sz w:val="28"/>
          <w:szCs w:val="28"/>
        </w:rPr>
        <w:t xml:space="preserve"> на теплоноситель, поставляемый </w:t>
      </w:r>
      <w:r w:rsidR="003508E9" w:rsidRPr="002A60E9">
        <w:rPr>
          <w:bCs/>
          <w:sz w:val="28"/>
          <w:szCs w:val="28"/>
        </w:rPr>
        <w:t>ООО «Астраханские тепловые сети» (ОГРН 1163443069130)</w:t>
      </w:r>
      <w:r w:rsidR="00A17A03" w:rsidRPr="002A60E9">
        <w:rPr>
          <w:bCs/>
          <w:sz w:val="28"/>
          <w:szCs w:val="28"/>
        </w:rPr>
        <w:t xml:space="preserve"> потребителям, другим теплоснабжающим организациям</w:t>
      </w:r>
      <w:r w:rsidR="00CC3403" w:rsidRPr="002A60E9">
        <w:rPr>
          <w:bCs/>
          <w:sz w:val="28"/>
          <w:szCs w:val="28"/>
        </w:rPr>
        <w:t xml:space="preserve"> от источника тепловой энергии № 28</w:t>
      </w:r>
      <w:r w:rsidRPr="002A60E9">
        <w:rPr>
          <w:bCs/>
          <w:sz w:val="28"/>
          <w:szCs w:val="28"/>
        </w:rPr>
        <w:t>»</w:t>
      </w:r>
      <w:r w:rsidRPr="002A60E9">
        <w:rPr>
          <w:sz w:val="28"/>
          <w:szCs w:val="28"/>
        </w:rPr>
        <w:t>.</w:t>
      </w:r>
    </w:p>
    <w:p w:rsidR="00AE3185" w:rsidRPr="002A60E9" w:rsidRDefault="008538B5" w:rsidP="002A60E9">
      <w:pPr>
        <w:tabs>
          <w:tab w:val="right" w:pos="10773"/>
        </w:tabs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5. </w:t>
      </w:r>
      <w:r w:rsidR="00AE3185" w:rsidRPr="002A60E9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AE3185" w:rsidRPr="002A60E9" w:rsidRDefault="008538B5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5.1. </w:t>
      </w:r>
      <w:r w:rsidR="00AE3185" w:rsidRPr="002A60E9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министерство </w:t>
      </w:r>
      <w:r w:rsidR="00D44EFF">
        <w:rPr>
          <w:sz w:val="28"/>
          <w:szCs w:val="28"/>
        </w:rPr>
        <w:t>государственного</w:t>
      </w:r>
      <w:r w:rsidR="00AE3185" w:rsidRPr="002A60E9">
        <w:rPr>
          <w:sz w:val="28"/>
          <w:szCs w:val="28"/>
        </w:rPr>
        <w:t xml:space="preserve"> </w:t>
      </w:r>
      <w:r w:rsidR="00D44EFF">
        <w:rPr>
          <w:sz w:val="28"/>
          <w:szCs w:val="28"/>
        </w:rPr>
        <w:t xml:space="preserve">управления, информационных технологий и связи </w:t>
      </w:r>
      <w:r w:rsidR="00AE3185" w:rsidRPr="002A60E9">
        <w:rPr>
          <w:sz w:val="28"/>
          <w:szCs w:val="28"/>
        </w:rPr>
        <w:t>Астраханской области для официального опубликования.</w:t>
      </w:r>
    </w:p>
    <w:p w:rsidR="00AE3185" w:rsidRPr="002A60E9" w:rsidRDefault="008538B5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5.2. </w:t>
      </w:r>
      <w:r w:rsidR="00AE3185" w:rsidRPr="002A60E9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AE3185" w:rsidRPr="002A60E9" w:rsidRDefault="008538B5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5.3. </w:t>
      </w:r>
      <w:r w:rsidR="00AE3185" w:rsidRPr="002A60E9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E3185" w:rsidRPr="002A60E9" w:rsidRDefault="008538B5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5.4. </w:t>
      </w:r>
      <w:r w:rsidR="00AE3185" w:rsidRPr="002A60E9">
        <w:rPr>
          <w:sz w:val="28"/>
          <w:szCs w:val="28"/>
        </w:rPr>
        <w:t xml:space="preserve">В течение 5 рабочих дней со дня принятия направить заверенную копию постановления с приложением </w:t>
      </w:r>
      <w:r w:rsidR="00603B4F" w:rsidRPr="002A60E9">
        <w:rPr>
          <w:sz w:val="28"/>
          <w:szCs w:val="28"/>
        </w:rPr>
        <w:t xml:space="preserve">настоящего </w:t>
      </w:r>
      <w:r w:rsidR="00AE3185" w:rsidRPr="002A60E9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="003508E9" w:rsidRPr="002A60E9">
        <w:rPr>
          <w:bCs/>
          <w:sz w:val="28"/>
          <w:szCs w:val="28"/>
        </w:rPr>
        <w:t>ООО «Астраханские тепловые сети» (ОГРН 1163443069130)</w:t>
      </w:r>
      <w:r w:rsidR="00AE3185" w:rsidRPr="002A60E9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AE3185" w:rsidRPr="002A60E9" w:rsidRDefault="008538B5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5.5. </w:t>
      </w:r>
      <w:r w:rsidR="00AE3185" w:rsidRPr="002A60E9">
        <w:rPr>
          <w:sz w:val="28"/>
          <w:szCs w:val="28"/>
        </w:rPr>
        <w:t xml:space="preserve">В течение 5 рабочих дней со дня принятия направить заверенную копию постановления с приложением </w:t>
      </w:r>
      <w:r w:rsidR="00603B4F" w:rsidRPr="002A60E9">
        <w:rPr>
          <w:sz w:val="28"/>
          <w:szCs w:val="28"/>
        </w:rPr>
        <w:t xml:space="preserve">настоящего </w:t>
      </w:r>
      <w:r w:rsidR="00AE3185" w:rsidRPr="002A60E9">
        <w:rPr>
          <w:sz w:val="28"/>
          <w:szCs w:val="28"/>
        </w:rPr>
        <w:t>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AE3185" w:rsidRPr="002A60E9" w:rsidRDefault="008538B5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lastRenderedPageBreak/>
        <w:t>5.6. </w:t>
      </w:r>
      <w:r w:rsidR="00AE3185" w:rsidRPr="002A60E9">
        <w:rPr>
          <w:sz w:val="28"/>
          <w:szCs w:val="28"/>
        </w:rPr>
        <w:t xml:space="preserve">В течение 5 календарных дней со дня принятия разместить постановление с приложением </w:t>
      </w:r>
      <w:r w:rsidR="00603B4F" w:rsidRPr="002A60E9">
        <w:rPr>
          <w:sz w:val="28"/>
          <w:szCs w:val="28"/>
        </w:rPr>
        <w:t xml:space="preserve">настоящего </w:t>
      </w:r>
      <w:r w:rsidR="00AE3185" w:rsidRPr="002A60E9">
        <w:rPr>
          <w:sz w:val="28"/>
          <w:szCs w:val="28"/>
        </w:rPr>
        <w:t>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(http://astrtarif.ru).</w:t>
      </w:r>
    </w:p>
    <w:p w:rsidR="00AE3185" w:rsidRPr="002A60E9" w:rsidRDefault="008538B5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5.7. </w:t>
      </w:r>
      <w:r w:rsidR="00AE3185" w:rsidRPr="002A60E9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CC3403" w:rsidRPr="002A60E9" w:rsidRDefault="00CC3403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CC3403" w:rsidRPr="002A60E9" w:rsidRDefault="00CC3403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CC3403" w:rsidRPr="002A60E9" w:rsidRDefault="00CC3403" w:rsidP="002A60E9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209" w:tblpY="187"/>
        <w:tblW w:w="10031" w:type="dxa"/>
        <w:tblLook w:val="04A0" w:firstRow="1" w:lastRow="0" w:firstColumn="1" w:lastColumn="0" w:noHBand="0" w:noVBand="1"/>
      </w:tblPr>
      <w:tblGrid>
        <w:gridCol w:w="4255"/>
        <w:gridCol w:w="5776"/>
      </w:tblGrid>
      <w:tr w:rsidR="00CC3403" w:rsidRPr="002A60E9" w:rsidTr="002A60E9">
        <w:trPr>
          <w:trHeight w:val="462"/>
        </w:trPr>
        <w:tc>
          <w:tcPr>
            <w:tcW w:w="4255" w:type="dxa"/>
          </w:tcPr>
          <w:p w:rsidR="00CC3403" w:rsidRPr="002A60E9" w:rsidRDefault="00CC3403" w:rsidP="002A60E9">
            <w:pPr>
              <w:pStyle w:val="af"/>
              <w:spacing w:before="120" w:after="0"/>
              <w:ind w:left="0" w:right="-2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776" w:type="dxa"/>
          </w:tcPr>
          <w:p w:rsidR="00CC3403" w:rsidRPr="002A60E9" w:rsidRDefault="00CC3403" w:rsidP="002A60E9">
            <w:pPr>
              <w:pStyle w:val="af"/>
              <w:spacing w:before="120" w:after="0"/>
              <w:ind w:left="-284" w:right="-106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CC3403" w:rsidRPr="002A60E9" w:rsidTr="002A60E9">
        <w:trPr>
          <w:trHeight w:val="82"/>
        </w:trPr>
        <w:tc>
          <w:tcPr>
            <w:tcW w:w="4255" w:type="dxa"/>
          </w:tcPr>
          <w:p w:rsidR="00CC3403" w:rsidRPr="002A60E9" w:rsidRDefault="00CC3403" w:rsidP="002A60E9">
            <w:pPr>
              <w:pStyle w:val="af"/>
              <w:spacing w:after="0"/>
              <w:ind w:left="0" w:right="-2"/>
              <w:rPr>
                <w:b/>
                <w:sz w:val="28"/>
                <w:szCs w:val="28"/>
              </w:rPr>
            </w:pPr>
          </w:p>
          <w:p w:rsidR="00CC3403" w:rsidRPr="002A60E9" w:rsidRDefault="00CC3403" w:rsidP="002A60E9">
            <w:pPr>
              <w:pStyle w:val="af"/>
              <w:spacing w:after="0"/>
              <w:ind w:left="0" w:right="-2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Заместитель председателя</w:t>
            </w:r>
          </w:p>
          <w:p w:rsidR="00CC3403" w:rsidRPr="002A60E9" w:rsidRDefault="00CC3403" w:rsidP="002A60E9">
            <w:pPr>
              <w:pStyle w:val="af"/>
              <w:spacing w:after="0"/>
              <w:ind w:left="0" w:right="-2"/>
              <w:rPr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CC3403" w:rsidRPr="002A60E9" w:rsidRDefault="00CC3403" w:rsidP="002A60E9">
            <w:pPr>
              <w:pStyle w:val="af"/>
              <w:spacing w:after="0"/>
              <w:ind w:left="-284" w:right="-106"/>
              <w:jc w:val="right"/>
              <w:rPr>
                <w:b/>
                <w:sz w:val="28"/>
                <w:szCs w:val="28"/>
              </w:rPr>
            </w:pPr>
          </w:p>
          <w:p w:rsidR="00CC3403" w:rsidRPr="002A60E9" w:rsidRDefault="00CC3403" w:rsidP="002A60E9">
            <w:pPr>
              <w:pStyle w:val="af"/>
              <w:spacing w:after="0"/>
              <w:ind w:left="-284" w:right="-106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CC3403" w:rsidRPr="002A60E9" w:rsidTr="002A60E9">
        <w:trPr>
          <w:trHeight w:val="956"/>
        </w:trPr>
        <w:tc>
          <w:tcPr>
            <w:tcW w:w="4255" w:type="dxa"/>
          </w:tcPr>
          <w:p w:rsidR="00CC3403" w:rsidRPr="002A60E9" w:rsidRDefault="00CC3403" w:rsidP="002A60E9">
            <w:pPr>
              <w:pStyle w:val="af"/>
              <w:spacing w:after="0"/>
              <w:ind w:left="0" w:right="-2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Члены коллегии</w:t>
            </w:r>
            <w:r w:rsidRPr="002A60E9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5776" w:type="dxa"/>
          </w:tcPr>
          <w:p w:rsidR="00CC3403" w:rsidRPr="002A60E9" w:rsidRDefault="00CC3403" w:rsidP="002A60E9">
            <w:pPr>
              <w:pStyle w:val="af"/>
              <w:spacing w:after="0" w:line="360" w:lineRule="auto"/>
              <w:ind w:left="-284" w:right="-106" w:firstLine="720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Д.В. Луковников</w:t>
            </w:r>
          </w:p>
          <w:p w:rsidR="00CC3403" w:rsidRPr="002A60E9" w:rsidRDefault="00CC3403" w:rsidP="002A60E9">
            <w:pPr>
              <w:pStyle w:val="af"/>
              <w:spacing w:after="0" w:line="360" w:lineRule="auto"/>
              <w:ind w:left="-284" w:right="-106" w:firstLine="720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Г.Г. Белунина</w:t>
            </w:r>
          </w:p>
          <w:p w:rsidR="00CC3403" w:rsidRPr="002A60E9" w:rsidRDefault="00CC3403" w:rsidP="002A60E9">
            <w:pPr>
              <w:pStyle w:val="af"/>
              <w:spacing w:after="0" w:line="360" w:lineRule="auto"/>
              <w:ind w:left="-284" w:right="-106" w:firstLine="720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О.А. Бронникова</w:t>
            </w:r>
          </w:p>
          <w:p w:rsidR="00CC3403" w:rsidRPr="002A60E9" w:rsidRDefault="00CC3403" w:rsidP="002A60E9">
            <w:pPr>
              <w:pStyle w:val="af"/>
              <w:spacing w:after="0" w:line="360" w:lineRule="auto"/>
              <w:ind w:left="-284" w:right="-106" w:firstLine="720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Л.А. Турасова</w:t>
            </w:r>
          </w:p>
          <w:p w:rsidR="00CC3403" w:rsidRPr="002A60E9" w:rsidRDefault="00CC3403" w:rsidP="002A60E9">
            <w:pPr>
              <w:pStyle w:val="af"/>
              <w:spacing w:after="0" w:line="360" w:lineRule="auto"/>
              <w:ind w:left="-284" w:right="-106" w:firstLine="720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CC3403" w:rsidRPr="002A60E9" w:rsidTr="002A60E9">
        <w:trPr>
          <w:trHeight w:val="559"/>
        </w:trPr>
        <w:tc>
          <w:tcPr>
            <w:tcW w:w="4255" w:type="dxa"/>
          </w:tcPr>
          <w:p w:rsidR="00CC3403" w:rsidRPr="002A60E9" w:rsidRDefault="00CC3403" w:rsidP="002A60E9">
            <w:pPr>
              <w:pStyle w:val="af"/>
              <w:spacing w:after="0"/>
              <w:ind w:left="0" w:right="-2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776" w:type="dxa"/>
          </w:tcPr>
          <w:p w:rsidR="00CC3403" w:rsidRPr="002A60E9" w:rsidRDefault="00CC3403" w:rsidP="002A60E9">
            <w:pPr>
              <w:pStyle w:val="af"/>
              <w:spacing w:after="0"/>
              <w:ind w:left="-284" w:right="-106" w:firstLine="720"/>
              <w:jc w:val="right"/>
              <w:rPr>
                <w:b/>
                <w:sz w:val="28"/>
                <w:szCs w:val="28"/>
              </w:rPr>
            </w:pPr>
            <w:r w:rsidRPr="002A60E9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CC3403" w:rsidRPr="002A60E9" w:rsidRDefault="00CC3403" w:rsidP="002A60E9">
      <w:pPr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</w:p>
    <w:sectPr w:rsidR="00CC3403" w:rsidRPr="002A60E9" w:rsidSect="001877B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69" w:rsidRDefault="00C16B69">
      <w:r>
        <w:separator/>
      </w:r>
    </w:p>
  </w:endnote>
  <w:endnote w:type="continuationSeparator" w:id="0">
    <w:p w:rsidR="00C16B69" w:rsidRDefault="00C16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69" w:rsidRDefault="00C16B69">
      <w:r>
        <w:separator/>
      </w:r>
    </w:p>
  </w:footnote>
  <w:footnote w:type="continuationSeparator" w:id="0">
    <w:p w:rsidR="00C16B69" w:rsidRDefault="00C16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3CA" w:rsidRDefault="009933CA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933CA" w:rsidRDefault="009933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3CA" w:rsidRPr="009201B2" w:rsidRDefault="009933CA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44EFF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9933CA" w:rsidRDefault="009933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9"/>
    <w:lvl w:ilvl="0">
      <w:start w:val="36"/>
      <w:numFmt w:val="bullet"/>
      <w:lvlText w:val="-"/>
      <w:lvlJc w:val="left"/>
      <w:pPr>
        <w:tabs>
          <w:tab w:val="num" w:pos="0"/>
        </w:tabs>
        <w:ind w:left="900" w:hanging="360"/>
      </w:pPr>
      <w:rPr>
        <w:rFonts w:ascii="Times New Roman" w:hAnsi="Times New Roman" w:cs="Times New Roman" w:hint="default"/>
        <w:color w:val="000000"/>
        <w:sz w:val="27"/>
        <w:szCs w:val="27"/>
        <w:lang w:val="en-US"/>
      </w:rPr>
    </w:lvl>
  </w:abstractNum>
  <w:abstractNum w:abstractNumId="1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76E071D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4D5206"/>
    <w:multiLevelType w:val="hybridMultilevel"/>
    <w:tmpl w:val="6804DC5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39C20A02"/>
    <w:multiLevelType w:val="hybridMultilevel"/>
    <w:tmpl w:val="F0766FE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DAA630C"/>
    <w:multiLevelType w:val="hybridMultilevel"/>
    <w:tmpl w:val="28F0D362"/>
    <w:lvl w:ilvl="0" w:tplc="E1D2C73C">
      <w:start w:val="36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D283F0F"/>
    <w:multiLevelType w:val="hybridMultilevel"/>
    <w:tmpl w:val="0DEED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4" w15:restartNumberingAfterBreak="0">
    <w:nsid w:val="728644C4"/>
    <w:multiLevelType w:val="hybridMultilevel"/>
    <w:tmpl w:val="F6E0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7A502AB1"/>
    <w:multiLevelType w:val="hybridMultilevel"/>
    <w:tmpl w:val="0B4EF5A2"/>
    <w:lvl w:ilvl="0" w:tplc="E1D2C73C">
      <w:start w:val="3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2C73C">
      <w:start w:val="36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9"/>
  </w:num>
  <w:num w:numId="4">
    <w:abstractNumId w:val="2"/>
  </w:num>
  <w:num w:numId="5">
    <w:abstractNumId w:val="25"/>
  </w:num>
  <w:num w:numId="6">
    <w:abstractNumId w:val="8"/>
  </w:num>
  <w:num w:numId="7">
    <w:abstractNumId w:val="19"/>
  </w:num>
  <w:num w:numId="8">
    <w:abstractNumId w:val="20"/>
  </w:num>
  <w:num w:numId="9">
    <w:abstractNumId w:val="11"/>
  </w:num>
  <w:num w:numId="10">
    <w:abstractNumId w:val="5"/>
  </w:num>
  <w:num w:numId="11">
    <w:abstractNumId w:val="12"/>
  </w:num>
  <w:num w:numId="12">
    <w:abstractNumId w:val="14"/>
  </w:num>
  <w:num w:numId="13">
    <w:abstractNumId w:val="21"/>
  </w:num>
  <w:num w:numId="14">
    <w:abstractNumId w:val="6"/>
  </w:num>
  <w:num w:numId="15">
    <w:abstractNumId w:val="10"/>
  </w:num>
  <w:num w:numId="16">
    <w:abstractNumId w:val="22"/>
  </w:num>
  <w:num w:numId="17">
    <w:abstractNumId w:val="4"/>
  </w:num>
  <w:num w:numId="18">
    <w:abstractNumId w:val="18"/>
  </w:num>
  <w:num w:numId="19">
    <w:abstractNumId w:val="1"/>
  </w:num>
  <w:num w:numId="20">
    <w:abstractNumId w:val="24"/>
  </w:num>
  <w:num w:numId="21">
    <w:abstractNumId w:val="15"/>
  </w:num>
  <w:num w:numId="22">
    <w:abstractNumId w:val="26"/>
  </w:num>
  <w:num w:numId="23">
    <w:abstractNumId w:val="16"/>
  </w:num>
  <w:num w:numId="24">
    <w:abstractNumId w:val="7"/>
  </w:num>
  <w:num w:numId="25">
    <w:abstractNumId w:val="17"/>
  </w:num>
  <w:num w:numId="26">
    <w:abstractNumId w:val="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1BA4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EA"/>
    <w:rsid w:val="000617F1"/>
    <w:rsid w:val="00062BBA"/>
    <w:rsid w:val="00065DF8"/>
    <w:rsid w:val="00067487"/>
    <w:rsid w:val="00067B22"/>
    <w:rsid w:val="00067B32"/>
    <w:rsid w:val="000708F7"/>
    <w:rsid w:val="00076C97"/>
    <w:rsid w:val="00084CB3"/>
    <w:rsid w:val="00084EF2"/>
    <w:rsid w:val="000853BE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4"/>
    <w:rsid w:val="000C2031"/>
    <w:rsid w:val="000C39D4"/>
    <w:rsid w:val="000C4B0B"/>
    <w:rsid w:val="000C701D"/>
    <w:rsid w:val="000D100B"/>
    <w:rsid w:val="000D2413"/>
    <w:rsid w:val="000D48A3"/>
    <w:rsid w:val="000D728F"/>
    <w:rsid w:val="000E063E"/>
    <w:rsid w:val="000E102F"/>
    <w:rsid w:val="000E2BD1"/>
    <w:rsid w:val="000E4911"/>
    <w:rsid w:val="000E50A3"/>
    <w:rsid w:val="000E7378"/>
    <w:rsid w:val="000F102A"/>
    <w:rsid w:val="000F2B04"/>
    <w:rsid w:val="000F466E"/>
    <w:rsid w:val="000F51B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27BE"/>
    <w:rsid w:val="001551A3"/>
    <w:rsid w:val="00160F29"/>
    <w:rsid w:val="00160FB9"/>
    <w:rsid w:val="0016199A"/>
    <w:rsid w:val="0016659B"/>
    <w:rsid w:val="0016686F"/>
    <w:rsid w:val="00166D79"/>
    <w:rsid w:val="00174607"/>
    <w:rsid w:val="0017498B"/>
    <w:rsid w:val="00174E23"/>
    <w:rsid w:val="00174EB2"/>
    <w:rsid w:val="0017609C"/>
    <w:rsid w:val="001772BC"/>
    <w:rsid w:val="001809C1"/>
    <w:rsid w:val="00182D25"/>
    <w:rsid w:val="001877B7"/>
    <w:rsid w:val="00192760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AD9"/>
    <w:rsid w:val="001D146D"/>
    <w:rsid w:val="001D1C26"/>
    <w:rsid w:val="001D2226"/>
    <w:rsid w:val="001D2259"/>
    <w:rsid w:val="001D434B"/>
    <w:rsid w:val="001D514C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75C1"/>
    <w:rsid w:val="00210BD8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00F2"/>
    <w:rsid w:val="00231941"/>
    <w:rsid w:val="00232347"/>
    <w:rsid w:val="002327DA"/>
    <w:rsid w:val="00236D28"/>
    <w:rsid w:val="00236DFA"/>
    <w:rsid w:val="00240420"/>
    <w:rsid w:val="00240F24"/>
    <w:rsid w:val="0024135E"/>
    <w:rsid w:val="00241B93"/>
    <w:rsid w:val="00243F15"/>
    <w:rsid w:val="00245FF2"/>
    <w:rsid w:val="00250386"/>
    <w:rsid w:val="00253C2F"/>
    <w:rsid w:val="00256F2F"/>
    <w:rsid w:val="00257CBC"/>
    <w:rsid w:val="0026276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01BC"/>
    <w:rsid w:val="00291F4F"/>
    <w:rsid w:val="00292B3A"/>
    <w:rsid w:val="002936DC"/>
    <w:rsid w:val="0029509C"/>
    <w:rsid w:val="002A2389"/>
    <w:rsid w:val="002A2751"/>
    <w:rsid w:val="002A42FC"/>
    <w:rsid w:val="002A4EB9"/>
    <w:rsid w:val="002A60E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397B"/>
    <w:rsid w:val="002E4529"/>
    <w:rsid w:val="002E452C"/>
    <w:rsid w:val="002E76B6"/>
    <w:rsid w:val="002E788A"/>
    <w:rsid w:val="002F03ED"/>
    <w:rsid w:val="002F0C2F"/>
    <w:rsid w:val="002F36D5"/>
    <w:rsid w:val="002F4EAE"/>
    <w:rsid w:val="002F56EA"/>
    <w:rsid w:val="002F7EE6"/>
    <w:rsid w:val="00302A34"/>
    <w:rsid w:val="003030DA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16BA8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505B6"/>
    <w:rsid w:val="003508E9"/>
    <w:rsid w:val="0035134A"/>
    <w:rsid w:val="00351360"/>
    <w:rsid w:val="003530FF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D8A"/>
    <w:rsid w:val="00386FBC"/>
    <w:rsid w:val="00387784"/>
    <w:rsid w:val="003945E1"/>
    <w:rsid w:val="00394A7D"/>
    <w:rsid w:val="00394E42"/>
    <w:rsid w:val="00395771"/>
    <w:rsid w:val="00397CF6"/>
    <w:rsid w:val="003A0953"/>
    <w:rsid w:val="003A57F6"/>
    <w:rsid w:val="003A584A"/>
    <w:rsid w:val="003A69C2"/>
    <w:rsid w:val="003A6EEB"/>
    <w:rsid w:val="003B2609"/>
    <w:rsid w:val="003B53B2"/>
    <w:rsid w:val="003C0128"/>
    <w:rsid w:val="003C39BE"/>
    <w:rsid w:val="003C482D"/>
    <w:rsid w:val="003C5483"/>
    <w:rsid w:val="003D010E"/>
    <w:rsid w:val="003D2D3F"/>
    <w:rsid w:val="003D515B"/>
    <w:rsid w:val="003D7842"/>
    <w:rsid w:val="003E2657"/>
    <w:rsid w:val="003E3270"/>
    <w:rsid w:val="003E3429"/>
    <w:rsid w:val="003E43BA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6960"/>
    <w:rsid w:val="0040698D"/>
    <w:rsid w:val="00407D5A"/>
    <w:rsid w:val="00407F3C"/>
    <w:rsid w:val="004116DC"/>
    <w:rsid w:val="00411AC0"/>
    <w:rsid w:val="0041247D"/>
    <w:rsid w:val="00413F8D"/>
    <w:rsid w:val="0041461C"/>
    <w:rsid w:val="00414CB0"/>
    <w:rsid w:val="00415802"/>
    <w:rsid w:val="00424D20"/>
    <w:rsid w:val="00425ADA"/>
    <w:rsid w:val="00425C7E"/>
    <w:rsid w:val="004271A8"/>
    <w:rsid w:val="00430D8D"/>
    <w:rsid w:val="004326A4"/>
    <w:rsid w:val="00433424"/>
    <w:rsid w:val="00434671"/>
    <w:rsid w:val="00435677"/>
    <w:rsid w:val="00435DBC"/>
    <w:rsid w:val="00435F5C"/>
    <w:rsid w:val="004371D6"/>
    <w:rsid w:val="00437B2F"/>
    <w:rsid w:val="004403FB"/>
    <w:rsid w:val="004414E3"/>
    <w:rsid w:val="00443429"/>
    <w:rsid w:val="004442EE"/>
    <w:rsid w:val="00445C34"/>
    <w:rsid w:val="0044703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53EB"/>
    <w:rsid w:val="00476529"/>
    <w:rsid w:val="00476DAD"/>
    <w:rsid w:val="00482D6C"/>
    <w:rsid w:val="00487C09"/>
    <w:rsid w:val="0049297C"/>
    <w:rsid w:val="00492C2B"/>
    <w:rsid w:val="00495202"/>
    <w:rsid w:val="00495208"/>
    <w:rsid w:val="004968FA"/>
    <w:rsid w:val="004A01F6"/>
    <w:rsid w:val="004A4F73"/>
    <w:rsid w:val="004A76E8"/>
    <w:rsid w:val="004B0314"/>
    <w:rsid w:val="004B0731"/>
    <w:rsid w:val="004B48C7"/>
    <w:rsid w:val="004B58FD"/>
    <w:rsid w:val="004B5C7B"/>
    <w:rsid w:val="004B79A6"/>
    <w:rsid w:val="004C08D9"/>
    <w:rsid w:val="004C0CD5"/>
    <w:rsid w:val="004C178A"/>
    <w:rsid w:val="004C1C29"/>
    <w:rsid w:val="004C2D63"/>
    <w:rsid w:val="004C349C"/>
    <w:rsid w:val="004C3B0A"/>
    <w:rsid w:val="004C64C4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7A1"/>
    <w:rsid w:val="004E5FC4"/>
    <w:rsid w:val="004E6E26"/>
    <w:rsid w:val="004E78DB"/>
    <w:rsid w:val="004F35AC"/>
    <w:rsid w:val="004F48EC"/>
    <w:rsid w:val="004F5615"/>
    <w:rsid w:val="004F5F3E"/>
    <w:rsid w:val="00501CB8"/>
    <w:rsid w:val="00504A28"/>
    <w:rsid w:val="00512C3F"/>
    <w:rsid w:val="00512C67"/>
    <w:rsid w:val="00516075"/>
    <w:rsid w:val="00526228"/>
    <w:rsid w:val="00533A69"/>
    <w:rsid w:val="00534FF4"/>
    <w:rsid w:val="00535229"/>
    <w:rsid w:val="005377BA"/>
    <w:rsid w:val="0054010C"/>
    <w:rsid w:val="0054389D"/>
    <w:rsid w:val="00546D72"/>
    <w:rsid w:val="0055166A"/>
    <w:rsid w:val="00551A2E"/>
    <w:rsid w:val="005522B0"/>
    <w:rsid w:val="00553B7E"/>
    <w:rsid w:val="00556592"/>
    <w:rsid w:val="00562078"/>
    <w:rsid w:val="00563339"/>
    <w:rsid w:val="005668F0"/>
    <w:rsid w:val="0057586F"/>
    <w:rsid w:val="00575C06"/>
    <w:rsid w:val="005764BF"/>
    <w:rsid w:val="00577B32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588"/>
    <w:rsid w:val="005A6627"/>
    <w:rsid w:val="005A75DA"/>
    <w:rsid w:val="005B45B4"/>
    <w:rsid w:val="005B6858"/>
    <w:rsid w:val="005C050F"/>
    <w:rsid w:val="005C5108"/>
    <w:rsid w:val="005C5488"/>
    <w:rsid w:val="005C569C"/>
    <w:rsid w:val="005C5DE4"/>
    <w:rsid w:val="005C669A"/>
    <w:rsid w:val="005D0B9D"/>
    <w:rsid w:val="005D19CB"/>
    <w:rsid w:val="005D6BD8"/>
    <w:rsid w:val="005D73D1"/>
    <w:rsid w:val="005D7D0A"/>
    <w:rsid w:val="005E0C21"/>
    <w:rsid w:val="005E47A4"/>
    <w:rsid w:val="005E53AD"/>
    <w:rsid w:val="005F0906"/>
    <w:rsid w:val="005F2333"/>
    <w:rsid w:val="005F472D"/>
    <w:rsid w:val="005F614E"/>
    <w:rsid w:val="005F7D8B"/>
    <w:rsid w:val="00600E86"/>
    <w:rsid w:val="006011CF"/>
    <w:rsid w:val="006023AE"/>
    <w:rsid w:val="00602574"/>
    <w:rsid w:val="00603B4F"/>
    <w:rsid w:val="00612A4D"/>
    <w:rsid w:val="00612B1A"/>
    <w:rsid w:val="00613CC7"/>
    <w:rsid w:val="00617317"/>
    <w:rsid w:val="00620DEE"/>
    <w:rsid w:val="00622B44"/>
    <w:rsid w:val="006240C0"/>
    <w:rsid w:val="00624144"/>
    <w:rsid w:val="00625029"/>
    <w:rsid w:val="0063127B"/>
    <w:rsid w:val="00632680"/>
    <w:rsid w:val="00632CCC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5EFD"/>
    <w:rsid w:val="0065288C"/>
    <w:rsid w:val="00652B35"/>
    <w:rsid w:val="00653C90"/>
    <w:rsid w:val="006551D6"/>
    <w:rsid w:val="00655B35"/>
    <w:rsid w:val="006605A2"/>
    <w:rsid w:val="006633AE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139"/>
    <w:rsid w:val="006B4482"/>
    <w:rsid w:val="006B4632"/>
    <w:rsid w:val="006B6D22"/>
    <w:rsid w:val="006B6F22"/>
    <w:rsid w:val="006C2740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945"/>
    <w:rsid w:val="00705BF4"/>
    <w:rsid w:val="00705F77"/>
    <w:rsid w:val="007070BF"/>
    <w:rsid w:val="0071101F"/>
    <w:rsid w:val="007119ED"/>
    <w:rsid w:val="00712087"/>
    <w:rsid w:val="00713001"/>
    <w:rsid w:val="00715725"/>
    <w:rsid w:val="0071625D"/>
    <w:rsid w:val="007163CD"/>
    <w:rsid w:val="007210B8"/>
    <w:rsid w:val="00722DF9"/>
    <w:rsid w:val="00723736"/>
    <w:rsid w:val="0072585C"/>
    <w:rsid w:val="007258F4"/>
    <w:rsid w:val="007261D8"/>
    <w:rsid w:val="007275BD"/>
    <w:rsid w:val="00730585"/>
    <w:rsid w:val="007322C5"/>
    <w:rsid w:val="00733F1B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4AD7"/>
    <w:rsid w:val="00775924"/>
    <w:rsid w:val="00780708"/>
    <w:rsid w:val="00782B68"/>
    <w:rsid w:val="00783A00"/>
    <w:rsid w:val="007856A1"/>
    <w:rsid w:val="00787B0F"/>
    <w:rsid w:val="00790217"/>
    <w:rsid w:val="00790666"/>
    <w:rsid w:val="00791C46"/>
    <w:rsid w:val="00791FEE"/>
    <w:rsid w:val="00793AFA"/>
    <w:rsid w:val="00797D1F"/>
    <w:rsid w:val="007A0549"/>
    <w:rsid w:val="007A246F"/>
    <w:rsid w:val="007B054B"/>
    <w:rsid w:val="007B0BB5"/>
    <w:rsid w:val="007B0C06"/>
    <w:rsid w:val="007B2B8D"/>
    <w:rsid w:val="007B2BDA"/>
    <w:rsid w:val="007B2E3E"/>
    <w:rsid w:val="007B2EFE"/>
    <w:rsid w:val="007B35E7"/>
    <w:rsid w:val="007B4087"/>
    <w:rsid w:val="007C282F"/>
    <w:rsid w:val="007C2A9E"/>
    <w:rsid w:val="007C4391"/>
    <w:rsid w:val="007C444B"/>
    <w:rsid w:val="007C573D"/>
    <w:rsid w:val="007D068C"/>
    <w:rsid w:val="007D3FE7"/>
    <w:rsid w:val="007D45D7"/>
    <w:rsid w:val="007D4841"/>
    <w:rsid w:val="007D6D80"/>
    <w:rsid w:val="007E1108"/>
    <w:rsid w:val="007E247A"/>
    <w:rsid w:val="007E30B8"/>
    <w:rsid w:val="007E4EC6"/>
    <w:rsid w:val="007E6920"/>
    <w:rsid w:val="007E7C8D"/>
    <w:rsid w:val="007F0658"/>
    <w:rsid w:val="007F1431"/>
    <w:rsid w:val="007F1BBC"/>
    <w:rsid w:val="007F36A5"/>
    <w:rsid w:val="007F40EC"/>
    <w:rsid w:val="007F4287"/>
    <w:rsid w:val="007F5849"/>
    <w:rsid w:val="007F6A8B"/>
    <w:rsid w:val="00802274"/>
    <w:rsid w:val="00802B58"/>
    <w:rsid w:val="0080606E"/>
    <w:rsid w:val="00806350"/>
    <w:rsid w:val="00806974"/>
    <w:rsid w:val="0081046B"/>
    <w:rsid w:val="008109D1"/>
    <w:rsid w:val="00810BB7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0A6"/>
    <w:rsid w:val="008355A7"/>
    <w:rsid w:val="00836583"/>
    <w:rsid w:val="008404FA"/>
    <w:rsid w:val="00840AC7"/>
    <w:rsid w:val="00841065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3426"/>
    <w:rsid w:val="008538B5"/>
    <w:rsid w:val="00857B95"/>
    <w:rsid w:val="008628DD"/>
    <w:rsid w:val="00866746"/>
    <w:rsid w:val="00866914"/>
    <w:rsid w:val="00867D0D"/>
    <w:rsid w:val="0087029A"/>
    <w:rsid w:val="008706D1"/>
    <w:rsid w:val="008713D2"/>
    <w:rsid w:val="00872DCA"/>
    <w:rsid w:val="00873763"/>
    <w:rsid w:val="00873FD6"/>
    <w:rsid w:val="00875665"/>
    <w:rsid w:val="0087607F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63CB"/>
    <w:rsid w:val="008C78C9"/>
    <w:rsid w:val="008D2445"/>
    <w:rsid w:val="008D56AC"/>
    <w:rsid w:val="008D6200"/>
    <w:rsid w:val="008E1223"/>
    <w:rsid w:val="008E1C08"/>
    <w:rsid w:val="008E6005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0BF"/>
    <w:rsid w:val="00905E2F"/>
    <w:rsid w:val="00906928"/>
    <w:rsid w:val="00907715"/>
    <w:rsid w:val="00907839"/>
    <w:rsid w:val="00910EC5"/>
    <w:rsid w:val="0091187E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4B9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4858"/>
    <w:rsid w:val="00985751"/>
    <w:rsid w:val="00986CF0"/>
    <w:rsid w:val="009872E6"/>
    <w:rsid w:val="00987646"/>
    <w:rsid w:val="009930D1"/>
    <w:rsid w:val="009933CA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CFA"/>
    <w:rsid w:val="009B5D07"/>
    <w:rsid w:val="009B68D8"/>
    <w:rsid w:val="009C1DA2"/>
    <w:rsid w:val="009C4173"/>
    <w:rsid w:val="009C43FE"/>
    <w:rsid w:val="009C4FA4"/>
    <w:rsid w:val="009C7E19"/>
    <w:rsid w:val="009D0F38"/>
    <w:rsid w:val="009D1465"/>
    <w:rsid w:val="009D1991"/>
    <w:rsid w:val="009D1BB5"/>
    <w:rsid w:val="009D36E8"/>
    <w:rsid w:val="009D6F77"/>
    <w:rsid w:val="009E2EB4"/>
    <w:rsid w:val="009F1C36"/>
    <w:rsid w:val="009F2250"/>
    <w:rsid w:val="009F4C51"/>
    <w:rsid w:val="00A02002"/>
    <w:rsid w:val="00A03B3F"/>
    <w:rsid w:val="00A076A3"/>
    <w:rsid w:val="00A10D16"/>
    <w:rsid w:val="00A142A5"/>
    <w:rsid w:val="00A1592B"/>
    <w:rsid w:val="00A16E35"/>
    <w:rsid w:val="00A17A03"/>
    <w:rsid w:val="00A26FBD"/>
    <w:rsid w:val="00A27E93"/>
    <w:rsid w:val="00A30605"/>
    <w:rsid w:val="00A30BA7"/>
    <w:rsid w:val="00A335E5"/>
    <w:rsid w:val="00A35B6B"/>
    <w:rsid w:val="00A360F7"/>
    <w:rsid w:val="00A361CA"/>
    <w:rsid w:val="00A405A3"/>
    <w:rsid w:val="00A41D53"/>
    <w:rsid w:val="00A4240A"/>
    <w:rsid w:val="00A42482"/>
    <w:rsid w:val="00A439D1"/>
    <w:rsid w:val="00A4632C"/>
    <w:rsid w:val="00A510DA"/>
    <w:rsid w:val="00A51972"/>
    <w:rsid w:val="00A528A3"/>
    <w:rsid w:val="00A529AA"/>
    <w:rsid w:val="00A52F29"/>
    <w:rsid w:val="00A5395E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242"/>
    <w:rsid w:val="00A76188"/>
    <w:rsid w:val="00A815B8"/>
    <w:rsid w:val="00A81C3F"/>
    <w:rsid w:val="00A81FC9"/>
    <w:rsid w:val="00A838C9"/>
    <w:rsid w:val="00A85D77"/>
    <w:rsid w:val="00A90BFB"/>
    <w:rsid w:val="00A91ACF"/>
    <w:rsid w:val="00A96883"/>
    <w:rsid w:val="00A96A21"/>
    <w:rsid w:val="00A97C07"/>
    <w:rsid w:val="00AA0BB7"/>
    <w:rsid w:val="00AA0E3D"/>
    <w:rsid w:val="00AA481E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4B0F"/>
    <w:rsid w:val="00AC78C3"/>
    <w:rsid w:val="00AD136C"/>
    <w:rsid w:val="00AD4F61"/>
    <w:rsid w:val="00AD5D21"/>
    <w:rsid w:val="00AD62DC"/>
    <w:rsid w:val="00AD6FCB"/>
    <w:rsid w:val="00AE09DF"/>
    <w:rsid w:val="00AE0EE9"/>
    <w:rsid w:val="00AE0F37"/>
    <w:rsid w:val="00AE3185"/>
    <w:rsid w:val="00AE321F"/>
    <w:rsid w:val="00AE6FA9"/>
    <w:rsid w:val="00AF07E3"/>
    <w:rsid w:val="00AF10B6"/>
    <w:rsid w:val="00AF21D1"/>
    <w:rsid w:val="00AF2314"/>
    <w:rsid w:val="00AF3CB1"/>
    <w:rsid w:val="00AF42C4"/>
    <w:rsid w:val="00AF68C3"/>
    <w:rsid w:val="00AF7709"/>
    <w:rsid w:val="00B00BF6"/>
    <w:rsid w:val="00B01CC4"/>
    <w:rsid w:val="00B045DA"/>
    <w:rsid w:val="00B048FE"/>
    <w:rsid w:val="00B04A3B"/>
    <w:rsid w:val="00B04B26"/>
    <w:rsid w:val="00B04C62"/>
    <w:rsid w:val="00B068A7"/>
    <w:rsid w:val="00B06C2D"/>
    <w:rsid w:val="00B07B5B"/>
    <w:rsid w:val="00B120DA"/>
    <w:rsid w:val="00B201C8"/>
    <w:rsid w:val="00B25321"/>
    <w:rsid w:val="00B25FF7"/>
    <w:rsid w:val="00B26428"/>
    <w:rsid w:val="00B26436"/>
    <w:rsid w:val="00B26EA3"/>
    <w:rsid w:val="00B312F5"/>
    <w:rsid w:val="00B31A32"/>
    <w:rsid w:val="00B31CB7"/>
    <w:rsid w:val="00B34BA7"/>
    <w:rsid w:val="00B351BE"/>
    <w:rsid w:val="00B35EA1"/>
    <w:rsid w:val="00B36DB5"/>
    <w:rsid w:val="00B436D0"/>
    <w:rsid w:val="00B43F57"/>
    <w:rsid w:val="00B46F61"/>
    <w:rsid w:val="00B47698"/>
    <w:rsid w:val="00B47CAB"/>
    <w:rsid w:val="00B5169B"/>
    <w:rsid w:val="00B57868"/>
    <w:rsid w:val="00B615B6"/>
    <w:rsid w:val="00B66274"/>
    <w:rsid w:val="00B6734C"/>
    <w:rsid w:val="00B721DC"/>
    <w:rsid w:val="00B734C9"/>
    <w:rsid w:val="00B73B84"/>
    <w:rsid w:val="00B73CAC"/>
    <w:rsid w:val="00B74222"/>
    <w:rsid w:val="00B74D28"/>
    <w:rsid w:val="00B75244"/>
    <w:rsid w:val="00B75BCB"/>
    <w:rsid w:val="00B76091"/>
    <w:rsid w:val="00B806EA"/>
    <w:rsid w:val="00B82154"/>
    <w:rsid w:val="00B83AF5"/>
    <w:rsid w:val="00B8462B"/>
    <w:rsid w:val="00B847D8"/>
    <w:rsid w:val="00B93992"/>
    <w:rsid w:val="00B9689B"/>
    <w:rsid w:val="00BA042A"/>
    <w:rsid w:val="00BA629E"/>
    <w:rsid w:val="00BB1565"/>
    <w:rsid w:val="00BB4843"/>
    <w:rsid w:val="00BB52BE"/>
    <w:rsid w:val="00BB5CEE"/>
    <w:rsid w:val="00BB7CDA"/>
    <w:rsid w:val="00BC06AD"/>
    <w:rsid w:val="00BC1160"/>
    <w:rsid w:val="00BC148E"/>
    <w:rsid w:val="00BC2D69"/>
    <w:rsid w:val="00BC3EA2"/>
    <w:rsid w:val="00BD1897"/>
    <w:rsid w:val="00BD2053"/>
    <w:rsid w:val="00BD5187"/>
    <w:rsid w:val="00BE1C5E"/>
    <w:rsid w:val="00BE26B8"/>
    <w:rsid w:val="00BE351F"/>
    <w:rsid w:val="00BE7E32"/>
    <w:rsid w:val="00BF762D"/>
    <w:rsid w:val="00C00F78"/>
    <w:rsid w:val="00C0382D"/>
    <w:rsid w:val="00C07719"/>
    <w:rsid w:val="00C12C08"/>
    <w:rsid w:val="00C16601"/>
    <w:rsid w:val="00C16B69"/>
    <w:rsid w:val="00C21F77"/>
    <w:rsid w:val="00C226EE"/>
    <w:rsid w:val="00C25C01"/>
    <w:rsid w:val="00C25C06"/>
    <w:rsid w:val="00C30A36"/>
    <w:rsid w:val="00C328FB"/>
    <w:rsid w:val="00C33C6B"/>
    <w:rsid w:val="00C34EDC"/>
    <w:rsid w:val="00C4018E"/>
    <w:rsid w:val="00C4087D"/>
    <w:rsid w:val="00C42366"/>
    <w:rsid w:val="00C42373"/>
    <w:rsid w:val="00C42700"/>
    <w:rsid w:val="00C4308C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3B1"/>
    <w:rsid w:val="00C86954"/>
    <w:rsid w:val="00C91EC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2403"/>
    <w:rsid w:val="00CA77DE"/>
    <w:rsid w:val="00CB094B"/>
    <w:rsid w:val="00CB0E44"/>
    <w:rsid w:val="00CB0EAB"/>
    <w:rsid w:val="00CB15B6"/>
    <w:rsid w:val="00CB1EF6"/>
    <w:rsid w:val="00CB2EDC"/>
    <w:rsid w:val="00CB4DB1"/>
    <w:rsid w:val="00CB6192"/>
    <w:rsid w:val="00CB7680"/>
    <w:rsid w:val="00CC1C43"/>
    <w:rsid w:val="00CC2168"/>
    <w:rsid w:val="00CC281F"/>
    <w:rsid w:val="00CC2F67"/>
    <w:rsid w:val="00CC308D"/>
    <w:rsid w:val="00CC3403"/>
    <w:rsid w:val="00CC63D1"/>
    <w:rsid w:val="00CC6A63"/>
    <w:rsid w:val="00CC7710"/>
    <w:rsid w:val="00CC797E"/>
    <w:rsid w:val="00CD0190"/>
    <w:rsid w:val="00CD1AFC"/>
    <w:rsid w:val="00CD21E7"/>
    <w:rsid w:val="00CD2D9F"/>
    <w:rsid w:val="00CD42AE"/>
    <w:rsid w:val="00CD7567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809"/>
    <w:rsid w:val="00D03BA4"/>
    <w:rsid w:val="00D04503"/>
    <w:rsid w:val="00D05AB2"/>
    <w:rsid w:val="00D065DC"/>
    <w:rsid w:val="00D079F1"/>
    <w:rsid w:val="00D10C27"/>
    <w:rsid w:val="00D10D0C"/>
    <w:rsid w:val="00D13B5C"/>
    <w:rsid w:val="00D15147"/>
    <w:rsid w:val="00D15698"/>
    <w:rsid w:val="00D15B83"/>
    <w:rsid w:val="00D16078"/>
    <w:rsid w:val="00D16E8D"/>
    <w:rsid w:val="00D2215B"/>
    <w:rsid w:val="00D23D8C"/>
    <w:rsid w:val="00D37AF6"/>
    <w:rsid w:val="00D42BF7"/>
    <w:rsid w:val="00D42CC0"/>
    <w:rsid w:val="00D44EFF"/>
    <w:rsid w:val="00D44F60"/>
    <w:rsid w:val="00D46075"/>
    <w:rsid w:val="00D46722"/>
    <w:rsid w:val="00D47A2C"/>
    <w:rsid w:val="00D51089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4A85"/>
    <w:rsid w:val="00D66A03"/>
    <w:rsid w:val="00D67C3C"/>
    <w:rsid w:val="00D7081C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7CA6"/>
    <w:rsid w:val="00DA0520"/>
    <w:rsid w:val="00DA14E5"/>
    <w:rsid w:val="00DA30E7"/>
    <w:rsid w:val="00DA3331"/>
    <w:rsid w:val="00DA3F18"/>
    <w:rsid w:val="00DA40CE"/>
    <w:rsid w:val="00DA5515"/>
    <w:rsid w:val="00DA6AC2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12C"/>
    <w:rsid w:val="00DD3575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277D5"/>
    <w:rsid w:val="00E324D6"/>
    <w:rsid w:val="00E349F6"/>
    <w:rsid w:val="00E35B10"/>
    <w:rsid w:val="00E40B07"/>
    <w:rsid w:val="00E40E8B"/>
    <w:rsid w:val="00E41083"/>
    <w:rsid w:val="00E42DEC"/>
    <w:rsid w:val="00E43DA3"/>
    <w:rsid w:val="00E44351"/>
    <w:rsid w:val="00E447E3"/>
    <w:rsid w:val="00E4725A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63C8"/>
    <w:rsid w:val="00E6737B"/>
    <w:rsid w:val="00E70517"/>
    <w:rsid w:val="00E734D4"/>
    <w:rsid w:val="00E74D72"/>
    <w:rsid w:val="00E75257"/>
    <w:rsid w:val="00E8221A"/>
    <w:rsid w:val="00E8224B"/>
    <w:rsid w:val="00E82512"/>
    <w:rsid w:val="00E8652C"/>
    <w:rsid w:val="00E871ED"/>
    <w:rsid w:val="00E873BC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B03F2"/>
    <w:rsid w:val="00EB738B"/>
    <w:rsid w:val="00EC1EC3"/>
    <w:rsid w:val="00EC1FD0"/>
    <w:rsid w:val="00EC3669"/>
    <w:rsid w:val="00ED04AC"/>
    <w:rsid w:val="00ED10FB"/>
    <w:rsid w:val="00ED2AEA"/>
    <w:rsid w:val="00ED392D"/>
    <w:rsid w:val="00ED4FAE"/>
    <w:rsid w:val="00ED771D"/>
    <w:rsid w:val="00EE1053"/>
    <w:rsid w:val="00EE1666"/>
    <w:rsid w:val="00EE3F35"/>
    <w:rsid w:val="00EE414A"/>
    <w:rsid w:val="00EE493A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7CD1"/>
    <w:rsid w:val="00F32C27"/>
    <w:rsid w:val="00F333BA"/>
    <w:rsid w:val="00F34B65"/>
    <w:rsid w:val="00F34D3D"/>
    <w:rsid w:val="00F351B5"/>
    <w:rsid w:val="00F360DF"/>
    <w:rsid w:val="00F361FC"/>
    <w:rsid w:val="00F368F9"/>
    <w:rsid w:val="00F404DD"/>
    <w:rsid w:val="00F409B7"/>
    <w:rsid w:val="00F41085"/>
    <w:rsid w:val="00F42D54"/>
    <w:rsid w:val="00F43C5D"/>
    <w:rsid w:val="00F47D97"/>
    <w:rsid w:val="00F47E88"/>
    <w:rsid w:val="00F53641"/>
    <w:rsid w:val="00F55ADC"/>
    <w:rsid w:val="00F57F1E"/>
    <w:rsid w:val="00F616FE"/>
    <w:rsid w:val="00F63B17"/>
    <w:rsid w:val="00F64730"/>
    <w:rsid w:val="00F65525"/>
    <w:rsid w:val="00F71642"/>
    <w:rsid w:val="00F738BF"/>
    <w:rsid w:val="00F7469E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6BB8"/>
    <w:rsid w:val="00FA2B64"/>
    <w:rsid w:val="00FA3B28"/>
    <w:rsid w:val="00FA500D"/>
    <w:rsid w:val="00FA5F22"/>
    <w:rsid w:val="00FA78A3"/>
    <w:rsid w:val="00FB0DF6"/>
    <w:rsid w:val="00FB148D"/>
    <w:rsid w:val="00FB185B"/>
    <w:rsid w:val="00FB1A43"/>
    <w:rsid w:val="00FB1BD4"/>
    <w:rsid w:val="00FB2EEC"/>
    <w:rsid w:val="00FB37C6"/>
    <w:rsid w:val="00FC133F"/>
    <w:rsid w:val="00FC13C8"/>
    <w:rsid w:val="00FC1CE0"/>
    <w:rsid w:val="00FC2723"/>
    <w:rsid w:val="00FC3366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E26AC"/>
    <w:rsid w:val="00FE2F62"/>
    <w:rsid w:val="00FE2F95"/>
    <w:rsid w:val="00FE7E6B"/>
    <w:rsid w:val="00FF02AA"/>
    <w:rsid w:val="00FF2301"/>
    <w:rsid w:val="00FF2E89"/>
    <w:rsid w:val="00FF30BB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84900"/>
  <w15:docId w15:val="{95561163-D147-44EE-99CC-CD6BD6A8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2525A-4471-4628-A8C5-A67E00A2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7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13743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171</cp:revision>
  <cp:lastPrinted>2020-12-22T15:03:00Z</cp:lastPrinted>
  <dcterms:created xsi:type="dcterms:W3CDTF">2015-08-27T08:32:00Z</dcterms:created>
  <dcterms:modified xsi:type="dcterms:W3CDTF">2020-12-22T15:04:00Z</dcterms:modified>
</cp:coreProperties>
</file>